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B2DC" w14:textId="4E5D6DC9" w:rsidR="00C3392C" w:rsidRDefault="00C3392C" w:rsidP="00C3392C">
      <w:pPr>
        <w:pStyle w:val="NoSpacing"/>
        <w:jc w:val="center"/>
        <w:outlineLvl w:val="0"/>
        <w:rPr>
          <w:rFonts w:asciiTheme="majorHAnsi" w:hAnsiTheme="majorHAnsi"/>
          <w:b/>
        </w:rPr>
      </w:pPr>
    </w:p>
    <w:p w14:paraId="577D9EDF" w14:textId="71498ABD" w:rsidR="0039157C" w:rsidRDefault="009361C1" w:rsidP="00C3392C">
      <w:pPr>
        <w:pStyle w:val="NoSpacing"/>
        <w:jc w:val="center"/>
        <w:outlineLvl w:val="0"/>
        <w:rPr>
          <w:rFonts w:cstheme="minorHAnsi"/>
          <w:b/>
          <w:sz w:val="24"/>
          <w:szCs w:val="24"/>
        </w:rPr>
      </w:pPr>
      <w:r w:rsidRPr="007F78BF">
        <w:rPr>
          <w:rFonts w:ascii="Times New Roman" w:hAnsi="Times New Roman" w:cs="Times New Roman"/>
          <w:b/>
          <w:noProof/>
        </w:rPr>
        <w:drawing>
          <wp:anchor distT="0" distB="0" distL="114300" distR="114300" simplePos="0" relativeHeight="251659264" behindDoc="0" locked="0" layoutInCell="1" allowOverlap="1" wp14:anchorId="2D5E24AA" wp14:editId="5570F32A">
            <wp:simplePos x="0" y="0"/>
            <wp:positionH relativeFrom="margin">
              <wp:posOffset>5636260</wp:posOffset>
            </wp:positionH>
            <wp:positionV relativeFrom="margin">
              <wp:posOffset>205740</wp:posOffset>
            </wp:positionV>
            <wp:extent cx="848360" cy="8616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8360" cy="861695"/>
                    </a:xfrm>
                    <a:prstGeom prst="rect">
                      <a:avLst/>
                    </a:prstGeom>
                  </pic:spPr>
                </pic:pic>
              </a:graphicData>
            </a:graphic>
          </wp:anchor>
        </w:drawing>
      </w:r>
    </w:p>
    <w:p w14:paraId="50E7968B" w14:textId="77777777" w:rsidR="009361C1" w:rsidRDefault="009361C1" w:rsidP="00C3392C">
      <w:pPr>
        <w:pStyle w:val="NoSpacing"/>
        <w:jc w:val="center"/>
        <w:outlineLvl w:val="0"/>
        <w:rPr>
          <w:rFonts w:cstheme="minorHAnsi"/>
          <w:b/>
          <w:color w:val="000000" w:themeColor="text1"/>
          <w:sz w:val="24"/>
          <w:szCs w:val="24"/>
        </w:rPr>
      </w:pPr>
    </w:p>
    <w:p w14:paraId="5FD68FC0" w14:textId="77777777" w:rsidR="009361C1" w:rsidRDefault="009361C1" w:rsidP="00C3392C">
      <w:pPr>
        <w:pStyle w:val="NoSpacing"/>
        <w:jc w:val="center"/>
        <w:outlineLvl w:val="0"/>
        <w:rPr>
          <w:rFonts w:cstheme="minorHAnsi"/>
          <w:b/>
          <w:color w:val="000000" w:themeColor="text1"/>
          <w:sz w:val="24"/>
          <w:szCs w:val="24"/>
        </w:rPr>
      </w:pPr>
    </w:p>
    <w:p w14:paraId="7F051B1A" w14:textId="77777777" w:rsidR="009361C1" w:rsidRDefault="009361C1" w:rsidP="00C3392C">
      <w:pPr>
        <w:pStyle w:val="NoSpacing"/>
        <w:jc w:val="center"/>
        <w:outlineLvl w:val="0"/>
        <w:rPr>
          <w:rFonts w:cstheme="minorHAnsi"/>
          <w:b/>
          <w:color w:val="000000" w:themeColor="text1"/>
          <w:sz w:val="24"/>
          <w:szCs w:val="24"/>
        </w:rPr>
      </w:pPr>
    </w:p>
    <w:p w14:paraId="6D388F0A" w14:textId="4555936A" w:rsidR="00411F19" w:rsidRPr="00433FAF" w:rsidRDefault="00D65A41" w:rsidP="00C3392C">
      <w:pPr>
        <w:pStyle w:val="NoSpacing"/>
        <w:jc w:val="center"/>
        <w:outlineLvl w:val="0"/>
        <w:rPr>
          <w:rFonts w:cstheme="minorHAnsi"/>
          <w:b/>
          <w:color w:val="000000" w:themeColor="text1"/>
          <w:sz w:val="24"/>
          <w:szCs w:val="24"/>
        </w:rPr>
      </w:pPr>
      <w:r w:rsidRPr="00433FAF">
        <w:rPr>
          <w:rFonts w:cstheme="minorHAnsi"/>
          <w:b/>
          <w:color w:val="000000" w:themeColor="text1"/>
          <w:sz w:val="24"/>
          <w:szCs w:val="24"/>
        </w:rPr>
        <w:t>SAND COUNTY FOUNDATION</w:t>
      </w:r>
    </w:p>
    <w:p w14:paraId="2DD45E75" w14:textId="57205F8F" w:rsidR="00D65A41" w:rsidRPr="00433FAF" w:rsidRDefault="00D65A41" w:rsidP="00C3392C">
      <w:pPr>
        <w:jc w:val="center"/>
        <w:rPr>
          <w:rFonts w:cstheme="minorHAnsi"/>
          <w:b/>
          <w:color w:val="000000" w:themeColor="text1"/>
          <w:sz w:val="24"/>
          <w:szCs w:val="24"/>
        </w:rPr>
      </w:pPr>
      <w:r w:rsidRPr="00433FAF">
        <w:rPr>
          <w:rFonts w:cstheme="minorHAnsi"/>
          <w:b/>
          <w:color w:val="000000" w:themeColor="text1"/>
          <w:sz w:val="24"/>
          <w:szCs w:val="24"/>
        </w:rPr>
        <w:t>JOB DESCRIPTION</w:t>
      </w:r>
    </w:p>
    <w:p w14:paraId="3D48A8F1" w14:textId="1B92B880" w:rsidR="006C36E6" w:rsidRPr="00433FAF" w:rsidRDefault="00D65A41" w:rsidP="0023057C">
      <w:pPr>
        <w:spacing w:after="0" w:line="240" w:lineRule="auto"/>
        <w:rPr>
          <w:rFonts w:eastAsia="Times New Roman" w:cs="Times New Roman"/>
          <w:color w:val="000000" w:themeColor="text1"/>
          <w:sz w:val="24"/>
          <w:szCs w:val="24"/>
        </w:rPr>
      </w:pPr>
      <w:r w:rsidRPr="00433FAF">
        <w:rPr>
          <w:rFonts w:cs="Calibri"/>
          <w:color w:val="000000" w:themeColor="text1"/>
          <w:sz w:val="20"/>
          <w:szCs w:val="20"/>
        </w:rPr>
        <w:t>Position Title:</w:t>
      </w:r>
      <w:r w:rsidRPr="00433FAF">
        <w:rPr>
          <w:rFonts w:cs="Calibri"/>
          <w:color w:val="000000" w:themeColor="text1"/>
          <w:sz w:val="20"/>
          <w:szCs w:val="20"/>
        </w:rPr>
        <w:tab/>
      </w:r>
      <w:r w:rsidRPr="00433FAF">
        <w:rPr>
          <w:rFonts w:cs="Calibri"/>
          <w:color w:val="000000" w:themeColor="text1"/>
          <w:sz w:val="20"/>
          <w:szCs w:val="20"/>
        </w:rPr>
        <w:tab/>
      </w:r>
      <w:r w:rsidR="00083822" w:rsidRPr="00433FAF">
        <w:rPr>
          <w:rFonts w:cs="Calibri"/>
          <w:color w:val="000000" w:themeColor="text1"/>
          <w:sz w:val="20"/>
          <w:szCs w:val="20"/>
        </w:rPr>
        <w:tab/>
      </w:r>
      <w:r w:rsidR="00E47C3F">
        <w:rPr>
          <w:rFonts w:cs="Calibri"/>
          <w:color w:val="000000" w:themeColor="text1"/>
          <w:sz w:val="20"/>
          <w:szCs w:val="20"/>
        </w:rPr>
        <w:t xml:space="preserve">Leopold Conservation Award </w:t>
      </w:r>
      <w:r w:rsidR="00D43F0A">
        <w:rPr>
          <w:rFonts w:cs="Calibri"/>
          <w:color w:val="000000" w:themeColor="text1"/>
          <w:sz w:val="20"/>
          <w:szCs w:val="20"/>
        </w:rPr>
        <w:t>Associate Director</w:t>
      </w:r>
    </w:p>
    <w:p w14:paraId="0555BCBE" w14:textId="5B706C6D" w:rsidR="006A7633" w:rsidRPr="00433FAF" w:rsidRDefault="00D65A41" w:rsidP="0023057C">
      <w:pPr>
        <w:pStyle w:val="NoSpacing"/>
        <w:rPr>
          <w:rFonts w:cs="Calibri"/>
          <w:color w:val="000000" w:themeColor="text1"/>
          <w:sz w:val="20"/>
          <w:szCs w:val="20"/>
        </w:rPr>
      </w:pPr>
      <w:r w:rsidRPr="00433FAF">
        <w:rPr>
          <w:rFonts w:cs="Calibri"/>
          <w:color w:val="000000" w:themeColor="text1"/>
          <w:sz w:val="20"/>
          <w:szCs w:val="20"/>
        </w:rPr>
        <w:t xml:space="preserve">Department: </w:t>
      </w:r>
      <w:r w:rsidRPr="00433FAF">
        <w:rPr>
          <w:rFonts w:cs="Calibri"/>
          <w:color w:val="000000" w:themeColor="text1"/>
          <w:sz w:val="20"/>
          <w:szCs w:val="20"/>
        </w:rPr>
        <w:tab/>
      </w:r>
      <w:r w:rsidR="00083822" w:rsidRPr="00433FAF">
        <w:rPr>
          <w:rFonts w:cs="Calibri"/>
          <w:color w:val="000000" w:themeColor="text1"/>
          <w:sz w:val="20"/>
          <w:szCs w:val="20"/>
        </w:rPr>
        <w:tab/>
      </w:r>
      <w:r w:rsidR="006A7633" w:rsidRPr="00433FAF">
        <w:rPr>
          <w:rFonts w:cs="Calibri"/>
          <w:color w:val="000000" w:themeColor="text1"/>
          <w:sz w:val="20"/>
          <w:szCs w:val="20"/>
        </w:rPr>
        <w:tab/>
      </w:r>
      <w:r w:rsidR="00E47C3F">
        <w:rPr>
          <w:rFonts w:cs="Calibri"/>
          <w:color w:val="000000" w:themeColor="text1"/>
          <w:sz w:val="20"/>
          <w:szCs w:val="20"/>
        </w:rPr>
        <w:t>Leopold Conservation Award Program</w:t>
      </w:r>
      <w:r w:rsidR="006A7633" w:rsidRPr="00433FAF">
        <w:rPr>
          <w:rFonts w:cs="Calibri"/>
          <w:color w:val="000000" w:themeColor="text1"/>
          <w:sz w:val="20"/>
          <w:szCs w:val="20"/>
        </w:rPr>
        <w:t xml:space="preserve"> Team</w:t>
      </w:r>
    </w:p>
    <w:p w14:paraId="509DDC84" w14:textId="02FC7987" w:rsidR="00D65A41" w:rsidRPr="00433FAF" w:rsidRDefault="006A7633" w:rsidP="00E47C3F">
      <w:pPr>
        <w:pStyle w:val="NoSpacing"/>
        <w:rPr>
          <w:rFonts w:cs="Calibri"/>
          <w:color w:val="000000" w:themeColor="text1"/>
          <w:sz w:val="20"/>
          <w:szCs w:val="20"/>
        </w:rPr>
      </w:pPr>
      <w:r w:rsidRPr="00433FAF">
        <w:rPr>
          <w:rFonts w:cs="Calibri"/>
          <w:color w:val="000000" w:themeColor="text1"/>
          <w:sz w:val="20"/>
          <w:szCs w:val="20"/>
        </w:rPr>
        <w:t xml:space="preserve">Location: </w:t>
      </w:r>
      <w:r w:rsidRPr="00433FAF">
        <w:rPr>
          <w:rFonts w:cs="Calibri"/>
          <w:color w:val="000000" w:themeColor="text1"/>
          <w:sz w:val="20"/>
          <w:szCs w:val="20"/>
        </w:rPr>
        <w:tab/>
      </w:r>
      <w:r w:rsidRPr="00433FAF">
        <w:rPr>
          <w:rFonts w:cs="Calibri"/>
          <w:color w:val="000000" w:themeColor="text1"/>
          <w:sz w:val="20"/>
          <w:szCs w:val="20"/>
        </w:rPr>
        <w:tab/>
      </w:r>
      <w:r w:rsidRPr="00433FAF">
        <w:rPr>
          <w:rFonts w:cs="Calibri"/>
          <w:color w:val="000000" w:themeColor="text1"/>
          <w:sz w:val="20"/>
          <w:szCs w:val="20"/>
        </w:rPr>
        <w:tab/>
      </w:r>
      <w:r w:rsidR="00356214" w:rsidRPr="00433FAF">
        <w:rPr>
          <w:rFonts w:cs="Calibri"/>
          <w:color w:val="000000" w:themeColor="text1"/>
          <w:sz w:val="20"/>
          <w:szCs w:val="20"/>
        </w:rPr>
        <w:t>Sand County Foundation</w:t>
      </w:r>
      <w:r w:rsidR="00083822" w:rsidRPr="00433FAF">
        <w:rPr>
          <w:rFonts w:cs="Calibri"/>
          <w:color w:val="000000" w:themeColor="text1"/>
          <w:sz w:val="20"/>
          <w:szCs w:val="20"/>
        </w:rPr>
        <w:t>—</w:t>
      </w:r>
      <w:r w:rsidR="00356214" w:rsidRPr="00433FAF">
        <w:rPr>
          <w:rFonts w:cs="Calibri"/>
          <w:color w:val="000000" w:themeColor="text1"/>
          <w:sz w:val="20"/>
          <w:szCs w:val="20"/>
        </w:rPr>
        <w:t xml:space="preserve">Madison, Wisconsin </w:t>
      </w:r>
      <w:r w:rsidR="00C3392C" w:rsidRPr="00433FAF">
        <w:rPr>
          <w:rFonts w:cs="Calibri"/>
          <w:color w:val="000000" w:themeColor="text1"/>
          <w:sz w:val="20"/>
          <w:szCs w:val="20"/>
        </w:rPr>
        <w:t>or Remote Option</w:t>
      </w:r>
      <w:r w:rsidR="005B5E9C" w:rsidRPr="00433FAF">
        <w:rPr>
          <w:rFonts w:cs="Calibri"/>
          <w:color w:val="000000" w:themeColor="text1"/>
          <w:sz w:val="20"/>
          <w:szCs w:val="20"/>
        </w:rPr>
        <w:t xml:space="preserve"> </w:t>
      </w:r>
    </w:p>
    <w:p w14:paraId="5321A53E" w14:textId="35CB2AB4" w:rsidR="00D65A41" w:rsidRPr="00433FAF" w:rsidRDefault="00D65A41" w:rsidP="0023057C">
      <w:pPr>
        <w:pStyle w:val="NoSpacing"/>
        <w:rPr>
          <w:rFonts w:cs="Calibri"/>
          <w:color w:val="000000" w:themeColor="text1"/>
          <w:sz w:val="20"/>
          <w:szCs w:val="20"/>
        </w:rPr>
      </w:pPr>
      <w:r w:rsidRPr="00433FAF">
        <w:rPr>
          <w:rFonts w:cs="Calibri"/>
          <w:color w:val="000000" w:themeColor="text1"/>
          <w:sz w:val="20"/>
          <w:szCs w:val="20"/>
        </w:rPr>
        <w:t>FLSA Status:</w:t>
      </w:r>
      <w:r w:rsidRPr="00433FAF">
        <w:rPr>
          <w:rFonts w:cs="Calibri"/>
          <w:color w:val="000000" w:themeColor="text1"/>
          <w:sz w:val="20"/>
          <w:szCs w:val="20"/>
        </w:rPr>
        <w:tab/>
      </w:r>
      <w:r w:rsidRPr="00433FAF">
        <w:rPr>
          <w:rFonts w:cs="Calibri"/>
          <w:color w:val="000000" w:themeColor="text1"/>
          <w:sz w:val="20"/>
          <w:szCs w:val="20"/>
        </w:rPr>
        <w:tab/>
      </w:r>
      <w:r w:rsidR="00083822" w:rsidRPr="00433FAF">
        <w:rPr>
          <w:rFonts w:cs="Calibri"/>
          <w:color w:val="000000" w:themeColor="text1"/>
          <w:sz w:val="20"/>
          <w:szCs w:val="20"/>
        </w:rPr>
        <w:tab/>
      </w:r>
      <w:r w:rsidR="006A13BA" w:rsidRPr="00433FAF">
        <w:rPr>
          <w:rFonts w:cs="Calibri"/>
          <w:color w:val="000000" w:themeColor="text1"/>
          <w:sz w:val="20"/>
          <w:szCs w:val="20"/>
        </w:rPr>
        <w:t>Exempt, Salaried</w:t>
      </w:r>
    </w:p>
    <w:p w14:paraId="2BBA5A7C" w14:textId="7D94C9FB" w:rsidR="001216F3" w:rsidRPr="00433FAF" w:rsidRDefault="00D65A41" w:rsidP="001216F3">
      <w:pPr>
        <w:pStyle w:val="NoSpacing"/>
        <w:rPr>
          <w:rFonts w:cs="Calibri"/>
          <w:color w:val="000000" w:themeColor="text1"/>
          <w:sz w:val="20"/>
          <w:szCs w:val="20"/>
        </w:rPr>
      </w:pPr>
      <w:r w:rsidRPr="00433FAF">
        <w:rPr>
          <w:rFonts w:cs="Calibri"/>
          <w:color w:val="000000" w:themeColor="text1"/>
          <w:sz w:val="20"/>
          <w:szCs w:val="20"/>
        </w:rPr>
        <w:t xml:space="preserve">Employment Status: </w:t>
      </w:r>
      <w:r w:rsidRPr="00433FAF">
        <w:rPr>
          <w:rFonts w:cs="Calibri"/>
          <w:color w:val="000000" w:themeColor="text1"/>
          <w:sz w:val="20"/>
          <w:szCs w:val="20"/>
        </w:rPr>
        <w:tab/>
      </w:r>
      <w:r w:rsidR="00083822" w:rsidRPr="00433FAF">
        <w:rPr>
          <w:rFonts w:cs="Calibri"/>
          <w:color w:val="000000" w:themeColor="text1"/>
          <w:sz w:val="20"/>
          <w:szCs w:val="20"/>
        </w:rPr>
        <w:tab/>
      </w:r>
      <w:r w:rsidRPr="00433FAF">
        <w:rPr>
          <w:rFonts w:cs="Calibri"/>
          <w:color w:val="000000" w:themeColor="text1"/>
          <w:sz w:val="20"/>
          <w:szCs w:val="20"/>
        </w:rPr>
        <w:t>Regular</w:t>
      </w:r>
      <w:r w:rsidR="00C46CF6">
        <w:rPr>
          <w:rFonts w:cs="Calibri"/>
          <w:color w:val="000000" w:themeColor="text1"/>
          <w:sz w:val="20"/>
          <w:szCs w:val="20"/>
        </w:rPr>
        <w:t>, Full-Time</w:t>
      </w:r>
      <w:r w:rsidR="00F848C0" w:rsidRPr="00433FAF">
        <w:rPr>
          <w:rFonts w:cs="Calibri"/>
          <w:color w:val="000000" w:themeColor="text1"/>
          <w:sz w:val="20"/>
          <w:szCs w:val="20"/>
        </w:rPr>
        <w:t xml:space="preserve"> </w:t>
      </w:r>
    </w:p>
    <w:p w14:paraId="2F8837F3" w14:textId="77777777" w:rsidR="001216F3" w:rsidRPr="00433FAF" w:rsidRDefault="001216F3" w:rsidP="001216F3">
      <w:pPr>
        <w:pStyle w:val="NoSpacing"/>
        <w:rPr>
          <w:rFonts w:cs="Calibri"/>
          <w:color w:val="000000" w:themeColor="text1"/>
          <w:sz w:val="20"/>
          <w:szCs w:val="20"/>
        </w:rPr>
      </w:pPr>
    </w:p>
    <w:p w14:paraId="173AA809" w14:textId="272E1FD7" w:rsidR="00356214" w:rsidRPr="00433FAF" w:rsidRDefault="00D65A41" w:rsidP="00A92C36">
      <w:pPr>
        <w:pStyle w:val="NoSpacing"/>
        <w:spacing w:after="200"/>
        <w:rPr>
          <w:rFonts w:cs="Calibri"/>
          <w:i/>
          <w:color w:val="000000" w:themeColor="text1"/>
          <w:sz w:val="20"/>
          <w:szCs w:val="20"/>
        </w:rPr>
      </w:pPr>
      <w:r w:rsidRPr="00433FAF">
        <w:rPr>
          <w:rFonts w:cs="Calibri"/>
          <w:b/>
          <w:color w:val="000000" w:themeColor="text1"/>
          <w:sz w:val="20"/>
          <w:szCs w:val="20"/>
        </w:rPr>
        <w:t>ORGANIZATION OVERVIEW</w:t>
      </w:r>
      <w:r w:rsidR="00F848C0" w:rsidRPr="00433FAF">
        <w:rPr>
          <w:rFonts w:cs="Calibri"/>
          <w:b/>
          <w:color w:val="000000" w:themeColor="text1"/>
          <w:sz w:val="20"/>
          <w:szCs w:val="20"/>
        </w:rPr>
        <w:t xml:space="preserve"> </w:t>
      </w:r>
    </w:p>
    <w:p w14:paraId="2BD95D0E" w14:textId="1968DE6F" w:rsidR="001216F3" w:rsidRPr="00433FAF" w:rsidRDefault="00DC61FB" w:rsidP="00FD12ED">
      <w:pPr>
        <w:spacing w:line="240" w:lineRule="auto"/>
        <w:rPr>
          <w:rFonts w:eastAsia="Times New Roman" w:cs="Calibri"/>
          <w:color w:val="000000" w:themeColor="text1"/>
          <w:sz w:val="20"/>
          <w:szCs w:val="20"/>
        </w:rPr>
      </w:pPr>
      <w:r w:rsidRPr="00433FAF">
        <w:rPr>
          <w:rFonts w:eastAsia="Times New Roman" w:cs="Calibri"/>
          <w:color w:val="000000" w:themeColor="text1"/>
          <w:sz w:val="20"/>
          <w:szCs w:val="20"/>
        </w:rPr>
        <w:t xml:space="preserve">Sand County Foundation </w:t>
      </w:r>
      <w:r w:rsidR="00F371E9" w:rsidRPr="00433FAF">
        <w:rPr>
          <w:rFonts w:eastAsia="Times New Roman" w:cs="Calibri"/>
          <w:color w:val="000000" w:themeColor="text1"/>
          <w:sz w:val="20"/>
          <w:szCs w:val="20"/>
        </w:rPr>
        <w:t xml:space="preserve">(SCF) </w:t>
      </w:r>
      <w:r w:rsidRPr="00433FAF">
        <w:rPr>
          <w:rFonts w:eastAsia="Times New Roman" w:cs="Calibri"/>
          <w:color w:val="000000" w:themeColor="text1"/>
          <w:sz w:val="20"/>
          <w:szCs w:val="20"/>
        </w:rPr>
        <w:t>is a national nonprofit working at the intersection of agricultural and environmental improvement. We research and demonstrate conservation strategies that make economic sense for landowners</w:t>
      </w:r>
      <w:r w:rsidR="003A6EB0">
        <w:rPr>
          <w:rFonts w:eastAsia="Times New Roman" w:cs="Calibri"/>
          <w:color w:val="000000" w:themeColor="text1"/>
          <w:sz w:val="20"/>
          <w:szCs w:val="20"/>
        </w:rPr>
        <w:t xml:space="preserve">. </w:t>
      </w:r>
      <w:r w:rsidRPr="00433FAF">
        <w:rPr>
          <w:rFonts w:eastAsia="Times New Roman" w:cs="Calibri"/>
          <w:color w:val="000000" w:themeColor="text1"/>
          <w:sz w:val="20"/>
          <w:szCs w:val="20"/>
        </w:rPr>
        <w:t>Our Leopold Conservation Award program recognizes and promotes the stories of conservation-minded farmers and ranchers to inspire other landowners</w:t>
      </w:r>
      <w:r w:rsidR="003A6EB0">
        <w:rPr>
          <w:rFonts w:eastAsia="Times New Roman" w:cs="Calibri"/>
          <w:color w:val="000000" w:themeColor="text1"/>
          <w:sz w:val="20"/>
          <w:szCs w:val="20"/>
        </w:rPr>
        <w:t xml:space="preserve"> to consider conservation </w:t>
      </w:r>
      <w:r w:rsidR="00DB5F47">
        <w:rPr>
          <w:rFonts w:eastAsia="Times New Roman" w:cs="Calibri"/>
          <w:color w:val="000000" w:themeColor="text1"/>
          <w:sz w:val="20"/>
          <w:szCs w:val="20"/>
        </w:rPr>
        <w:t>opportunities</w:t>
      </w:r>
      <w:r w:rsidR="003A6EB0">
        <w:rPr>
          <w:rFonts w:eastAsia="Times New Roman" w:cs="Calibri"/>
          <w:color w:val="000000" w:themeColor="text1"/>
          <w:sz w:val="20"/>
          <w:szCs w:val="20"/>
        </w:rPr>
        <w:t xml:space="preserve"> on their land.</w:t>
      </w:r>
      <w:r w:rsidR="003A6EB0" w:rsidRPr="00433FAF">
        <w:rPr>
          <w:rFonts w:eastAsia="Times New Roman" w:cs="Calibri"/>
          <w:color w:val="000000" w:themeColor="text1"/>
          <w:sz w:val="20"/>
          <w:szCs w:val="20"/>
        </w:rPr>
        <w:t xml:space="preserve"> </w:t>
      </w:r>
      <w:r w:rsidRPr="00433FAF">
        <w:rPr>
          <w:rFonts w:eastAsia="Times New Roman" w:cs="Calibri"/>
          <w:color w:val="000000" w:themeColor="text1"/>
          <w:sz w:val="20"/>
          <w:szCs w:val="20"/>
        </w:rPr>
        <w:t xml:space="preserve">More than 50 years ago, </w:t>
      </w:r>
      <w:r w:rsidR="00F371E9" w:rsidRPr="00433FAF">
        <w:rPr>
          <w:rFonts w:eastAsia="Times New Roman" w:cs="Calibri"/>
          <w:color w:val="000000" w:themeColor="text1"/>
          <w:sz w:val="20"/>
          <w:szCs w:val="20"/>
        </w:rPr>
        <w:t>SCF</w:t>
      </w:r>
      <w:r w:rsidRPr="00433FAF">
        <w:rPr>
          <w:rFonts w:eastAsia="Times New Roman" w:cs="Calibri"/>
          <w:color w:val="000000" w:themeColor="text1"/>
          <w:sz w:val="20"/>
          <w:szCs w:val="20"/>
        </w:rPr>
        <w:t xml:space="preserve"> was built on </w:t>
      </w:r>
      <w:r w:rsidR="00784B58" w:rsidRPr="00433FAF">
        <w:rPr>
          <w:rFonts w:eastAsia="Times New Roman" w:cs="Calibri"/>
          <w:color w:val="000000" w:themeColor="text1"/>
          <w:sz w:val="20"/>
          <w:szCs w:val="20"/>
        </w:rPr>
        <w:t xml:space="preserve">the core ideas encouraged </w:t>
      </w:r>
      <w:r w:rsidRPr="00433FAF">
        <w:rPr>
          <w:rFonts w:eastAsia="Times New Roman" w:cs="Calibri"/>
          <w:color w:val="000000" w:themeColor="text1"/>
          <w:sz w:val="20"/>
          <w:szCs w:val="20"/>
        </w:rPr>
        <w:t>by Aldo Leopold, America’s foremost conservation thinker. Leopold inspired private landowners to adopt what he called a land ethic</w:t>
      </w:r>
      <w:r w:rsidR="006F1CA4" w:rsidRPr="00433FAF">
        <w:rPr>
          <w:rFonts w:eastAsia="Times New Roman" w:cs="Calibri"/>
          <w:color w:val="000000" w:themeColor="text1"/>
          <w:sz w:val="20"/>
          <w:szCs w:val="20"/>
        </w:rPr>
        <w:t>—</w:t>
      </w:r>
      <w:r w:rsidRPr="00433FAF">
        <w:rPr>
          <w:rFonts w:eastAsia="Times New Roman" w:cs="Calibri"/>
          <w:color w:val="000000" w:themeColor="text1"/>
          <w:sz w:val="20"/>
          <w:szCs w:val="20"/>
        </w:rPr>
        <w:t>a</w:t>
      </w:r>
      <w:r w:rsidR="003A6EB0">
        <w:rPr>
          <w:rFonts w:eastAsia="Times New Roman" w:cs="Calibri"/>
          <w:color w:val="000000" w:themeColor="text1"/>
          <w:sz w:val="20"/>
          <w:szCs w:val="20"/>
        </w:rPr>
        <w:t xml:space="preserve"> personal </w:t>
      </w:r>
      <w:r w:rsidRPr="00433FAF">
        <w:rPr>
          <w:rFonts w:eastAsia="Times New Roman" w:cs="Calibri"/>
          <w:color w:val="000000" w:themeColor="text1"/>
          <w:sz w:val="20"/>
          <w:szCs w:val="20"/>
        </w:rPr>
        <w:t>responsibility to treat land, water</w:t>
      </w:r>
      <w:r w:rsidR="00784B58" w:rsidRPr="00433FAF">
        <w:rPr>
          <w:rFonts w:eastAsia="Times New Roman" w:cs="Calibri"/>
          <w:color w:val="000000" w:themeColor="text1"/>
          <w:sz w:val="20"/>
          <w:szCs w:val="20"/>
        </w:rPr>
        <w:t>,</w:t>
      </w:r>
      <w:r w:rsidRPr="00433FAF">
        <w:rPr>
          <w:rFonts w:eastAsia="Times New Roman" w:cs="Calibri"/>
          <w:color w:val="000000" w:themeColor="text1"/>
          <w:sz w:val="20"/>
          <w:szCs w:val="20"/>
        </w:rPr>
        <w:t xml:space="preserve"> and wildlife with respect. Today, as most of the land in the </w:t>
      </w:r>
      <w:r w:rsidR="00784B58" w:rsidRPr="00433FAF">
        <w:rPr>
          <w:rFonts w:eastAsia="Times New Roman" w:cs="Calibri"/>
          <w:color w:val="000000" w:themeColor="text1"/>
          <w:sz w:val="20"/>
          <w:szCs w:val="20"/>
        </w:rPr>
        <w:t>contiguous</w:t>
      </w:r>
      <w:r w:rsidRPr="00433FAF">
        <w:rPr>
          <w:rFonts w:eastAsia="Times New Roman" w:cs="Calibri"/>
          <w:color w:val="000000" w:themeColor="text1"/>
          <w:sz w:val="20"/>
          <w:szCs w:val="20"/>
        </w:rPr>
        <w:t xml:space="preserve"> 48 states is managed by farmers, ranchers and forestland owners, </w:t>
      </w:r>
      <w:r w:rsidR="0023057C" w:rsidRPr="00433FAF">
        <w:rPr>
          <w:rFonts w:eastAsia="Times New Roman" w:cs="Calibri"/>
          <w:color w:val="000000" w:themeColor="text1"/>
          <w:sz w:val="20"/>
          <w:szCs w:val="20"/>
        </w:rPr>
        <w:t>SCF</w:t>
      </w:r>
      <w:r w:rsidRPr="00433FAF">
        <w:rPr>
          <w:rFonts w:eastAsia="Times New Roman" w:cs="Calibri"/>
          <w:color w:val="000000" w:themeColor="text1"/>
          <w:sz w:val="20"/>
          <w:szCs w:val="20"/>
        </w:rPr>
        <w:t xml:space="preserve"> is inspiring a growing number of them to ethically manage the natural resources in their care.</w:t>
      </w:r>
    </w:p>
    <w:p w14:paraId="6791FB86" w14:textId="4CD3A898" w:rsidR="00356214" w:rsidRPr="00433FAF" w:rsidRDefault="00D65A41" w:rsidP="00A92C36">
      <w:pPr>
        <w:spacing w:line="240" w:lineRule="auto"/>
        <w:rPr>
          <w:rFonts w:eastAsia="Times New Roman" w:cs="Calibri"/>
          <w:color w:val="000000" w:themeColor="text1"/>
          <w:sz w:val="20"/>
          <w:szCs w:val="20"/>
        </w:rPr>
      </w:pPr>
      <w:r w:rsidRPr="00433FAF">
        <w:rPr>
          <w:rFonts w:cs="Calibri"/>
          <w:b/>
          <w:color w:val="000000" w:themeColor="text1"/>
          <w:sz w:val="20"/>
          <w:szCs w:val="20"/>
        </w:rPr>
        <w:t>POSITION SUMMARY</w:t>
      </w:r>
      <w:r w:rsidR="00F848C0" w:rsidRPr="00433FAF">
        <w:rPr>
          <w:rFonts w:cs="Calibri"/>
          <w:b/>
          <w:color w:val="000000" w:themeColor="text1"/>
          <w:sz w:val="20"/>
          <w:szCs w:val="20"/>
        </w:rPr>
        <w:t xml:space="preserve"> </w:t>
      </w:r>
    </w:p>
    <w:p w14:paraId="4D807A31" w14:textId="6E60CFDD" w:rsidR="00AE5BF5" w:rsidRPr="009E64F4" w:rsidRDefault="00515403" w:rsidP="009E64F4">
      <w:pPr>
        <w:outlineLvl w:val="0"/>
        <w:rPr>
          <w:rFonts w:cs="Calibri"/>
          <w:bCs/>
          <w:color w:val="000000" w:themeColor="text1"/>
          <w:sz w:val="20"/>
          <w:szCs w:val="20"/>
        </w:rPr>
      </w:pPr>
      <w:r w:rsidRPr="009E64F4">
        <w:rPr>
          <w:rFonts w:cs="Calibri"/>
          <w:color w:val="000000" w:themeColor="text1"/>
          <w:sz w:val="20"/>
          <w:szCs w:val="20"/>
        </w:rPr>
        <w:t>Th</w:t>
      </w:r>
      <w:r w:rsidR="00F93656">
        <w:rPr>
          <w:rFonts w:cs="Calibri"/>
          <w:color w:val="000000" w:themeColor="text1"/>
          <w:sz w:val="20"/>
          <w:szCs w:val="20"/>
        </w:rPr>
        <w:t>e</w:t>
      </w:r>
      <w:r w:rsidR="00AF505C" w:rsidRPr="009E64F4">
        <w:rPr>
          <w:rFonts w:cs="Calibri"/>
          <w:color w:val="000000" w:themeColor="text1"/>
          <w:sz w:val="20"/>
          <w:szCs w:val="20"/>
        </w:rPr>
        <w:t xml:space="preserve"> </w:t>
      </w:r>
      <w:r w:rsidR="00AE5BF5" w:rsidRPr="009E64F4">
        <w:rPr>
          <w:rFonts w:cs="Calibri"/>
          <w:color w:val="000000" w:themeColor="text1"/>
          <w:sz w:val="20"/>
          <w:szCs w:val="20"/>
        </w:rPr>
        <w:t>Leopold Conservation Award</w:t>
      </w:r>
      <w:r w:rsidR="009361C1">
        <w:rPr>
          <w:rFonts w:cs="Calibri"/>
          <w:color w:val="000000" w:themeColor="text1"/>
          <w:sz w:val="20"/>
          <w:szCs w:val="20"/>
        </w:rPr>
        <w:t xml:space="preserve"> Associate Director</w:t>
      </w:r>
      <w:r w:rsidR="00AE5BF5" w:rsidRPr="009E64F4">
        <w:rPr>
          <w:rFonts w:cs="Calibri"/>
          <w:color w:val="000000" w:themeColor="text1"/>
          <w:sz w:val="20"/>
          <w:szCs w:val="20"/>
        </w:rPr>
        <w:t xml:space="preserve"> </w:t>
      </w:r>
      <w:r w:rsidR="00AF505C" w:rsidRPr="009E64F4">
        <w:rPr>
          <w:rFonts w:cs="Calibri"/>
          <w:color w:val="000000" w:themeColor="text1"/>
          <w:sz w:val="20"/>
          <w:szCs w:val="20"/>
        </w:rPr>
        <w:t xml:space="preserve">plays a key role in </w:t>
      </w:r>
      <w:r w:rsidR="00AE5BF5" w:rsidRPr="009E64F4">
        <w:rPr>
          <w:rFonts w:cs="Calibri"/>
          <w:color w:val="000000" w:themeColor="text1"/>
          <w:sz w:val="20"/>
          <w:szCs w:val="20"/>
        </w:rPr>
        <w:t xml:space="preserve">supporting </w:t>
      </w:r>
      <w:r w:rsidR="00E47C3F" w:rsidRPr="009E64F4">
        <w:rPr>
          <w:rFonts w:cs="Calibri"/>
          <w:color w:val="000000" w:themeColor="text1"/>
          <w:sz w:val="20"/>
          <w:szCs w:val="20"/>
        </w:rPr>
        <w:t xml:space="preserve">the growing Leopold Conservation Award </w:t>
      </w:r>
      <w:r w:rsidR="003A6EB0" w:rsidRPr="009E64F4">
        <w:rPr>
          <w:rFonts w:cs="Calibri"/>
          <w:color w:val="000000" w:themeColor="text1"/>
          <w:sz w:val="20"/>
          <w:szCs w:val="20"/>
        </w:rPr>
        <w:t xml:space="preserve">(LCA) </w:t>
      </w:r>
      <w:r w:rsidR="00A02F8F" w:rsidRPr="009E64F4">
        <w:rPr>
          <w:rFonts w:cs="Calibri"/>
          <w:color w:val="000000" w:themeColor="text1"/>
          <w:sz w:val="20"/>
          <w:szCs w:val="20"/>
        </w:rPr>
        <w:t xml:space="preserve">program through strategic and continuous outreach to our network of award recipients across the U.S. in addition to </w:t>
      </w:r>
      <w:r w:rsidR="00E47C3F" w:rsidRPr="009E64F4">
        <w:rPr>
          <w:rFonts w:cs="Calibri"/>
          <w:color w:val="000000" w:themeColor="text1"/>
          <w:sz w:val="20"/>
          <w:szCs w:val="20"/>
        </w:rPr>
        <w:t xml:space="preserve">sponsors and partners. </w:t>
      </w:r>
      <w:r w:rsidR="00AE5BF5" w:rsidRPr="009E64F4">
        <w:rPr>
          <w:rFonts w:cs="Calibri"/>
          <w:color w:val="000000" w:themeColor="text1"/>
          <w:sz w:val="20"/>
          <w:szCs w:val="20"/>
        </w:rPr>
        <w:t xml:space="preserve">This </w:t>
      </w:r>
      <w:r w:rsidR="000937C6" w:rsidRPr="009E64F4">
        <w:rPr>
          <w:rFonts w:cs="Calibri"/>
          <w:color w:val="000000" w:themeColor="text1"/>
          <w:sz w:val="20"/>
          <w:szCs w:val="20"/>
        </w:rPr>
        <w:t>p</w:t>
      </w:r>
      <w:r w:rsidR="000937C6">
        <w:rPr>
          <w:rFonts w:cs="Calibri"/>
          <w:color w:val="000000" w:themeColor="text1"/>
          <w:sz w:val="20"/>
          <w:szCs w:val="20"/>
        </w:rPr>
        <w:t>erson will be the</w:t>
      </w:r>
      <w:r w:rsidR="003A6EB0" w:rsidRPr="009E64F4">
        <w:rPr>
          <w:rFonts w:cs="Calibri"/>
          <w:color w:val="000000" w:themeColor="text1"/>
          <w:sz w:val="20"/>
          <w:szCs w:val="20"/>
        </w:rPr>
        <w:t xml:space="preserve"> main point of contact on the LCA team</w:t>
      </w:r>
      <w:r w:rsidR="00F93656">
        <w:rPr>
          <w:rFonts w:cs="Calibri"/>
          <w:color w:val="000000" w:themeColor="text1"/>
          <w:sz w:val="20"/>
          <w:szCs w:val="20"/>
        </w:rPr>
        <w:t xml:space="preserve"> for stakeholders across the nation</w:t>
      </w:r>
      <w:r w:rsidR="003A6EB0" w:rsidRPr="009E64F4">
        <w:rPr>
          <w:rFonts w:cs="Calibri"/>
          <w:color w:val="000000" w:themeColor="text1"/>
          <w:sz w:val="20"/>
          <w:szCs w:val="20"/>
        </w:rPr>
        <w:t xml:space="preserve">. </w:t>
      </w:r>
      <w:r w:rsidR="000937C6">
        <w:rPr>
          <w:rFonts w:cs="Calibri"/>
          <w:color w:val="000000" w:themeColor="text1"/>
          <w:sz w:val="20"/>
          <w:szCs w:val="20"/>
        </w:rPr>
        <w:t>They will be</w:t>
      </w:r>
      <w:r w:rsidR="003A6EB0" w:rsidRPr="009E64F4">
        <w:rPr>
          <w:rFonts w:cs="Calibri"/>
          <w:color w:val="000000" w:themeColor="text1"/>
          <w:sz w:val="20"/>
          <w:szCs w:val="20"/>
        </w:rPr>
        <w:t xml:space="preserve"> </w:t>
      </w:r>
      <w:r w:rsidR="00E47C3F" w:rsidRPr="009E64F4">
        <w:rPr>
          <w:rFonts w:cs="Calibri"/>
          <w:color w:val="000000" w:themeColor="text1"/>
          <w:sz w:val="20"/>
          <w:szCs w:val="20"/>
        </w:rPr>
        <w:t>responsible for outreach to previous award recipients to</w:t>
      </w:r>
      <w:r w:rsidR="00AE5BF5" w:rsidRPr="009E64F4">
        <w:rPr>
          <w:rFonts w:cs="Calibri"/>
          <w:color w:val="000000" w:themeColor="text1"/>
          <w:sz w:val="20"/>
          <w:szCs w:val="20"/>
        </w:rPr>
        <w:t xml:space="preserve"> update on their current activities</w:t>
      </w:r>
      <w:r w:rsidR="003A6EB0" w:rsidRPr="009E64F4">
        <w:rPr>
          <w:rFonts w:cs="Calibri"/>
          <w:color w:val="000000" w:themeColor="text1"/>
          <w:sz w:val="20"/>
          <w:szCs w:val="20"/>
        </w:rPr>
        <w:t xml:space="preserve">, network with them, </w:t>
      </w:r>
      <w:r w:rsidR="00AE5BF5" w:rsidRPr="009E64F4">
        <w:rPr>
          <w:rFonts w:cs="Calibri"/>
          <w:color w:val="000000" w:themeColor="text1"/>
          <w:sz w:val="20"/>
          <w:szCs w:val="20"/>
        </w:rPr>
        <w:t xml:space="preserve">and engage them in </w:t>
      </w:r>
      <w:r w:rsidR="00E47C3F" w:rsidRPr="009E64F4">
        <w:rPr>
          <w:rFonts w:cs="Calibri"/>
          <w:color w:val="000000" w:themeColor="text1"/>
          <w:sz w:val="20"/>
          <w:szCs w:val="20"/>
        </w:rPr>
        <w:t>the work of Sand County Foundation.</w:t>
      </w:r>
      <w:r w:rsidR="00EE41C0" w:rsidRPr="009E64F4">
        <w:rPr>
          <w:rFonts w:cs="Calibri"/>
          <w:color w:val="000000" w:themeColor="text1"/>
          <w:sz w:val="20"/>
          <w:szCs w:val="20"/>
        </w:rPr>
        <w:t xml:space="preserve"> </w:t>
      </w:r>
      <w:r w:rsidR="00A02F8F" w:rsidRPr="009E64F4">
        <w:rPr>
          <w:rFonts w:cs="Calibri"/>
          <w:color w:val="000000" w:themeColor="text1"/>
          <w:sz w:val="20"/>
          <w:szCs w:val="20"/>
        </w:rPr>
        <w:t xml:space="preserve"> </w:t>
      </w:r>
      <w:r w:rsidR="000937C6">
        <w:rPr>
          <w:rFonts w:cs="Calibri"/>
          <w:color w:val="000000" w:themeColor="text1"/>
          <w:sz w:val="20"/>
          <w:szCs w:val="20"/>
        </w:rPr>
        <w:t>They will</w:t>
      </w:r>
      <w:r w:rsidR="00AE5BF5" w:rsidRPr="009E64F4">
        <w:rPr>
          <w:rFonts w:cs="Calibri"/>
          <w:color w:val="000000" w:themeColor="text1"/>
          <w:sz w:val="20"/>
          <w:szCs w:val="20"/>
        </w:rPr>
        <w:t xml:space="preserve"> serve in a fundraising capacity by </w:t>
      </w:r>
      <w:r w:rsidR="00EE41C0" w:rsidRPr="009E64F4">
        <w:rPr>
          <w:rFonts w:cs="Calibri"/>
          <w:color w:val="000000" w:themeColor="text1"/>
          <w:sz w:val="20"/>
          <w:szCs w:val="20"/>
        </w:rPr>
        <w:t xml:space="preserve">regularly communicating and maintaining relationships with LCA partners and sponsors, </w:t>
      </w:r>
      <w:r w:rsidR="00AE5BF5" w:rsidRPr="009E64F4">
        <w:rPr>
          <w:rFonts w:cs="Calibri"/>
          <w:bCs/>
          <w:color w:val="000000" w:themeColor="text1"/>
          <w:sz w:val="20"/>
          <w:szCs w:val="20"/>
        </w:rPr>
        <w:t>secu</w:t>
      </w:r>
      <w:r w:rsidR="008E08DB" w:rsidRPr="009E64F4">
        <w:rPr>
          <w:rFonts w:cs="Calibri"/>
          <w:bCs/>
          <w:color w:val="000000" w:themeColor="text1"/>
          <w:sz w:val="20"/>
          <w:szCs w:val="20"/>
        </w:rPr>
        <w:t xml:space="preserve">ring </w:t>
      </w:r>
      <w:r w:rsidR="00AE5BF5" w:rsidRPr="009E64F4">
        <w:rPr>
          <w:rFonts w:cs="Calibri"/>
          <w:bCs/>
          <w:color w:val="000000" w:themeColor="text1"/>
          <w:sz w:val="20"/>
          <w:szCs w:val="20"/>
        </w:rPr>
        <w:t>sponsorship renewals</w:t>
      </w:r>
      <w:r w:rsidR="008E08DB" w:rsidRPr="009E64F4">
        <w:rPr>
          <w:rFonts w:cs="Calibri"/>
          <w:bCs/>
          <w:color w:val="000000" w:themeColor="text1"/>
          <w:sz w:val="20"/>
          <w:szCs w:val="20"/>
        </w:rPr>
        <w:t xml:space="preserve">, assisting in the identification and solicitation of new </w:t>
      </w:r>
      <w:r w:rsidR="00EE41C0" w:rsidRPr="009E64F4">
        <w:rPr>
          <w:rFonts w:cs="Calibri"/>
          <w:bCs/>
          <w:color w:val="000000" w:themeColor="text1"/>
          <w:sz w:val="20"/>
          <w:szCs w:val="20"/>
        </w:rPr>
        <w:t xml:space="preserve">program </w:t>
      </w:r>
      <w:r w:rsidR="008E08DB" w:rsidRPr="009E64F4">
        <w:rPr>
          <w:rFonts w:cs="Calibri"/>
          <w:bCs/>
          <w:color w:val="000000" w:themeColor="text1"/>
          <w:sz w:val="20"/>
          <w:szCs w:val="20"/>
        </w:rPr>
        <w:t>funders</w:t>
      </w:r>
      <w:r w:rsidR="00EE41C0" w:rsidRPr="009E64F4">
        <w:rPr>
          <w:rFonts w:cs="Calibri"/>
          <w:bCs/>
          <w:color w:val="000000" w:themeColor="text1"/>
          <w:sz w:val="20"/>
          <w:szCs w:val="20"/>
        </w:rPr>
        <w:t>.</w:t>
      </w:r>
    </w:p>
    <w:p w14:paraId="5D9C5B42" w14:textId="76C7578E" w:rsidR="00E47C3F" w:rsidRDefault="00E47C3F" w:rsidP="00FD12ED">
      <w:pPr>
        <w:spacing w:line="240" w:lineRule="auto"/>
        <w:rPr>
          <w:rFonts w:cs="Calibri"/>
          <w:color w:val="000000" w:themeColor="text1"/>
          <w:sz w:val="20"/>
          <w:szCs w:val="20"/>
        </w:rPr>
      </w:pPr>
      <w:r>
        <w:rPr>
          <w:rFonts w:cs="Calibri"/>
          <w:color w:val="000000" w:themeColor="text1"/>
          <w:sz w:val="20"/>
          <w:szCs w:val="20"/>
        </w:rPr>
        <w:t>T</w:t>
      </w:r>
      <w:r w:rsidR="00A02F8F">
        <w:rPr>
          <w:rFonts w:cs="Calibri"/>
          <w:color w:val="000000" w:themeColor="text1"/>
          <w:sz w:val="20"/>
          <w:szCs w:val="20"/>
        </w:rPr>
        <w:t>h</w:t>
      </w:r>
      <w:r w:rsidR="00EE41C0">
        <w:rPr>
          <w:rFonts w:cs="Calibri"/>
          <w:color w:val="000000" w:themeColor="text1"/>
          <w:sz w:val="20"/>
          <w:szCs w:val="20"/>
        </w:rPr>
        <w:t xml:space="preserve">e Leopold Conservation Award </w:t>
      </w:r>
      <w:r w:rsidR="00803A4C">
        <w:rPr>
          <w:rFonts w:cs="Calibri"/>
          <w:color w:val="000000" w:themeColor="text1"/>
          <w:sz w:val="20"/>
          <w:szCs w:val="20"/>
        </w:rPr>
        <w:t>Associate Director</w:t>
      </w:r>
      <w:r w:rsidR="00EE41C0" w:rsidRPr="009361C1">
        <w:rPr>
          <w:rFonts w:cs="Calibri"/>
          <w:strike/>
          <w:color w:val="000000" w:themeColor="text1"/>
          <w:sz w:val="20"/>
          <w:szCs w:val="20"/>
        </w:rPr>
        <w:t xml:space="preserve"> </w:t>
      </w:r>
      <w:r w:rsidR="00EE41C0">
        <w:rPr>
          <w:rFonts w:cs="Calibri"/>
          <w:color w:val="000000" w:themeColor="text1"/>
          <w:sz w:val="20"/>
          <w:szCs w:val="20"/>
        </w:rPr>
        <w:t>reports</w:t>
      </w:r>
      <w:r w:rsidR="00A02F8F">
        <w:rPr>
          <w:rFonts w:cs="Calibri"/>
          <w:color w:val="000000" w:themeColor="text1"/>
          <w:sz w:val="20"/>
          <w:szCs w:val="20"/>
        </w:rPr>
        <w:t xml:space="preserve"> t</w:t>
      </w:r>
      <w:r>
        <w:rPr>
          <w:rFonts w:cs="Calibri"/>
          <w:color w:val="000000" w:themeColor="text1"/>
          <w:sz w:val="20"/>
          <w:szCs w:val="20"/>
        </w:rPr>
        <w:t xml:space="preserve">o the Vice President, Leopold Conservation Award, </w:t>
      </w:r>
      <w:r w:rsidR="00A02F8F">
        <w:rPr>
          <w:rFonts w:cs="Calibri"/>
          <w:color w:val="000000" w:themeColor="text1"/>
          <w:sz w:val="20"/>
          <w:szCs w:val="20"/>
        </w:rPr>
        <w:t xml:space="preserve">and </w:t>
      </w:r>
      <w:r>
        <w:rPr>
          <w:rFonts w:cs="Calibri"/>
          <w:color w:val="000000" w:themeColor="text1"/>
          <w:sz w:val="20"/>
          <w:szCs w:val="20"/>
        </w:rPr>
        <w:t>will have the opportunity to interact with all SCF</w:t>
      </w:r>
      <w:r w:rsidR="00A02F8F">
        <w:rPr>
          <w:rFonts w:cs="Calibri"/>
          <w:color w:val="000000" w:themeColor="text1"/>
          <w:sz w:val="20"/>
          <w:szCs w:val="20"/>
        </w:rPr>
        <w:t xml:space="preserve"> staff</w:t>
      </w:r>
      <w:r>
        <w:rPr>
          <w:rFonts w:cs="Calibri"/>
          <w:color w:val="000000" w:themeColor="text1"/>
          <w:sz w:val="20"/>
          <w:szCs w:val="20"/>
        </w:rPr>
        <w:t xml:space="preserve"> and board members.  </w:t>
      </w:r>
    </w:p>
    <w:p w14:paraId="38693131" w14:textId="326F7728" w:rsidR="00D65A41" w:rsidRDefault="007370A2" w:rsidP="00DB5F1B">
      <w:pPr>
        <w:outlineLvl w:val="0"/>
        <w:rPr>
          <w:rFonts w:cs="Calibri"/>
          <w:b/>
          <w:color w:val="000000" w:themeColor="text1"/>
          <w:sz w:val="20"/>
          <w:szCs w:val="20"/>
        </w:rPr>
      </w:pPr>
      <w:r w:rsidRPr="00433FAF">
        <w:rPr>
          <w:rFonts w:cs="Calibri"/>
          <w:b/>
          <w:color w:val="000000" w:themeColor="text1"/>
          <w:sz w:val="20"/>
          <w:szCs w:val="20"/>
        </w:rPr>
        <w:t>DUTIES AND RESPONSIBILITIES</w:t>
      </w:r>
      <w:r w:rsidR="00D65A41" w:rsidRPr="00433FAF">
        <w:rPr>
          <w:rFonts w:cs="Calibri"/>
          <w:b/>
          <w:color w:val="000000" w:themeColor="text1"/>
          <w:sz w:val="20"/>
          <w:szCs w:val="20"/>
        </w:rPr>
        <w:t xml:space="preserve"> </w:t>
      </w:r>
    </w:p>
    <w:p w14:paraId="56B4944B" w14:textId="5ADF50C6" w:rsidR="00EE41C0" w:rsidRDefault="00F93656" w:rsidP="00ED0387">
      <w:pPr>
        <w:pStyle w:val="ListParagraph"/>
        <w:numPr>
          <w:ilvl w:val="0"/>
          <w:numId w:val="15"/>
        </w:numPr>
      </w:pPr>
      <w:r w:rsidRPr="00F93656">
        <w:rPr>
          <w:rFonts w:cs="Calibri"/>
          <w:bCs/>
          <w:color w:val="000000" w:themeColor="text1"/>
          <w:sz w:val="20"/>
          <w:szCs w:val="20"/>
        </w:rPr>
        <w:t xml:space="preserve">Build and maintain </w:t>
      </w:r>
      <w:r>
        <w:rPr>
          <w:rFonts w:cs="Calibri"/>
          <w:bCs/>
          <w:color w:val="000000" w:themeColor="text1"/>
          <w:sz w:val="20"/>
          <w:szCs w:val="20"/>
        </w:rPr>
        <w:t xml:space="preserve">Sand County Foundation’s </w:t>
      </w:r>
      <w:r w:rsidRPr="00F93656">
        <w:rPr>
          <w:rFonts w:cs="Calibri"/>
          <w:bCs/>
          <w:color w:val="000000" w:themeColor="text1"/>
          <w:sz w:val="20"/>
          <w:szCs w:val="20"/>
        </w:rPr>
        <w:t>relationship</w:t>
      </w:r>
      <w:r>
        <w:rPr>
          <w:rFonts w:cs="Calibri"/>
          <w:bCs/>
          <w:color w:val="000000" w:themeColor="text1"/>
          <w:sz w:val="20"/>
          <w:szCs w:val="20"/>
        </w:rPr>
        <w:t xml:space="preserve"> </w:t>
      </w:r>
      <w:r w:rsidR="00EE41C0" w:rsidRPr="00F93656">
        <w:rPr>
          <w:rFonts w:cs="Calibri"/>
          <w:bCs/>
          <w:color w:val="000000" w:themeColor="text1"/>
          <w:sz w:val="20"/>
          <w:szCs w:val="20"/>
        </w:rPr>
        <w:t>with current and previous Leopold Conservation Award recipients</w:t>
      </w:r>
      <w:r>
        <w:rPr>
          <w:rFonts w:cs="Calibri"/>
          <w:bCs/>
          <w:color w:val="000000" w:themeColor="text1"/>
          <w:sz w:val="20"/>
          <w:szCs w:val="20"/>
        </w:rPr>
        <w:t>.</w:t>
      </w:r>
    </w:p>
    <w:p w14:paraId="7AB00AE9" w14:textId="59DB5F1E" w:rsidR="00E47C3F" w:rsidRDefault="00F93656" w:rsidP="00EE41C0">
      <w:pPr>
        <w:pStyle w:val="ListParagraph"/>
        <w:numPr>
          <w:ilvl w:val="0"/>
          <w:numId w:val="15"/>
        </w:numPr>
        <w:spacing w:line="240" w:lineRule="auto"/>
        <w:outlineLvl w:val="0"/>
        <w:rPr>
          <w:rFonts w:cs="Calibri"/>
          <w:bCs/>
          <w:color w:val="000000" w:themeColor="text1"/>
          <w:sz w:val="20"/>
          <w:szCs w:val="20"/>
        </w:rPr>
      </w:pPr>
      <w:r>
        <w:rPr>
          <w:rFonts w:cs="Calibri"/>
          <w:bCs/>
          <w:color w:val="000000" w:themeColor="text1"/>
          <w:sz w:val="20"/>
          <w:szCs w:val="20"/>
        </w:rPr>
        <w:t xml:space="preserve">Serve as a main point of contact with </w:t>
      </w:r>
      <w:r w:rsidR="00E47C3F" w:rsidRPr="009E64F4">
        <w:rPr>
          <w:rFonts w:cs="Calibri"/>
          <w:bCs/>
          <w:color w:val="000000" w:themeColor="text1"/>
          <w:sz w:val="20"/>
          <w:szCs w:val="20"/>
        </w:rPr>
        <w:t xml:space="preserve">current and prospective sponsors of the Leopold Conservation Award program to ensure they </w:t>
      </w:r>
      <w:r>
        <w:rPr>
          <w:rFonts w:cs="Calibri"/>
          <w:bCs/>
          <w:color w:val="000000" w:themeColor="text1"/>
          <w:sz w:val="20"/>
          <w:szCs w:val="20"/>
        </w:rPr>
        <w:t>are aware of</w:t>
      </w:r>
      <w:r w:rsidR="00E47C3F" w:rsidRPr="009E64F4">
        <w:rPr>
          <w:rFonts w:cs="Calibri"/>
          <w:bCs/>
          <w:color w:val="000000" w:themeColor="text1"/>
          <w:sz w:val="20"/>
          <w:szCs w:val="20"/>
        </w:rPr>
        <w:t xml:space="preserve"> program </w:t>
      </w:r>
      <w:r>
        <w:rPr>
          <w:rFonts w:cs="Calibri"/>
          <w:bCs/>
          <w:color w:val="000000" w:themeColor="text1"/>
          <w:sz w:val="20"/>
          <w:szCs w:val="20"/>
        </w:rPr>
        <w:t xml:space="preserve">activities </w:t>
      </w:r>
      <w:r w:rsidR="00E47C3F" w:rsidRPr="009E64F4">
        <w:rPr>
          <w:rFonts w:cs="Calibri"/>
          <w:bCs/>
          <w:color w:val="000000" w:themeColor="text1"/>
          <w:sz w:val="20"/>
          <w:szCs w:val="20"/>
        </w:rPr>
        <w:t>and have an opportunity to share ideas for improvement.</w:t>
      </w:r>
    </w:p>
    <w:p w14:paraId="197D6C08" w14:textId="3C948559" w:rsidR="00F93656" w:rsidRPr="009E64F4" w:rsidRDefault="00F93656" w:rsidP="009E64F4">
      <w:pPr>
        <w:pStyle w:val="ListParagraph"/>
        <w:numPr>
          <w:ilvl w:val="0"/>
          <w:numId w:val="15"/>
        </w:numPr>
        <w:spacing w:line="240" w:lineRule="auto"/>
        <w:outlineLvl w:val="0"/>
        <w:rPr>
          <w:rFonts w:cs="Calibri"/>
          <w:bCs/>
          <w:color w:val="000000" w:themeColor="text1"/>
          <w:sz w:val="20"/>
          <w:szCs w:val="20"/>
        </w:rPr>
      </w:pPr>
      <w:r>
        <w:rPr>
          <w:rFonts w:cs="Calibri"/>
          <w:bCs/>
          <w:color w:val="000000" w:themeColor="text1"/>
          <w:sz w:val="20"/>
          <w:szCs w:val="20"/>
        </w:rPr>
        <w:t xml:space="preserve">Secure and coordinate sponsorship renewals, and assist in the identification and solicitation of new program funders through proposal development.  </w:t>
      </w:r>
    </w:p>
    <w:p w14:paraId="3D76DF0A" w14:textId="4FDCE73C" w:rsidR="00E47C3F" w:rsidRDefault="00E47C3F" w:rsidP="009E64F4">
      <w:pPr>
        <w:pStyle w:val="ListParagraph"/>
        <w:numPr>
          <w:ilvl w:val="0"/>
          <w:numId w:val="15"/>
        </w:numPr>
        <w:outlineLvl w:val="0"/>
        <w:rPr>
          <w:rFonts w:cs="Calibri"/>
          <w:bCs/>
          <w:color w:val="000000" w:themeColor="text1"/>
          <w:sz w:val="20"/>
          <w:szCs w:val="20"/>
        </w:rPr>
      </w:pPr>
      <w:r>
        <w:rPr>
          <w:rFonts w:cs="Calibri"/>
          <w:bCs/>
          <w:color w:val="000000" w:themeColor="text1"/>
          <w:sz w:val="20"/>
          <w:szCs w:val="20"/>
        </w:rPr>
        <w:t xml:space="preserve">Facilitate introductions </w:t>
      </w:r>
      <w:r w:rsidR="00F93656">
        <w:rPr>
          <w:rFonts w:cs="Calibri"/>
          <w:bCs/>
          <w:color w:val="000000" w:themeColor="text1"/>
          <w:sz w:val="20"/>
          <w:szCs w:val="20"/>
        </w:rPr>
        <w:t xml:space="preserve">between LCA recipients </w:t>
      </w:r>
      <w:r>
        <w:rPr>
          <w:rFonts w:cs="Calibri"/>
          <w:bCs/>
          <w:color w:val="000000" w:themeColor="text1"/>
          <w:sz w:val="20"/>
          <w:szCs w:val="20"/>
        </w:rPr>
        <w:t xml:space="preserve">and provide resources for previous recipients </w:t>
      </w:r>
      <w:r w:rsidR="00F93656">
        <w:rPr>
          <w:rFonts w:cs="Calibri"/>
          <w:bCs/>
          <w:color w:val="000000" w:themeColor="text1"/>
          <w:sz w:val="20"/>
          <w:szCs w:val="20"/>
        </w:rPr>
        <w:t>as requested</w:t>
      </w:r>
      <w:r>
        <w:rPr>
          <w:rFonts w:cs="Calibri"/>
          <w:bCs/>
          <w:color w:val="000000" w:themeColor="text1"/>
          <w:sz w:val="20"/>
          <w:szCs w:val="20"/>
        </w:rPr>
        <w:t>.</w:t>
      </w:r>
    </w:p>
    <w:p w14:paraId="6A588166" w14:textId="689FC183" w:rsidR="00E47C3F" w:rsidRDefault="00E47C3F" w:rsidP="009E64F4">
      <w:pPr>
        <w:pStyle w:val="ListParagraph"/>
        <w:numPr>
          <w:ilvl w:val="0"/>
          <w:numId w:val="15"/>
        </w:numPr>
        <w:outlineLvl w:val="0"/>
        <w:rPr>
          <w:rFonts w:cs="Calibri"/>
          <w:bCs/>
          <w:color w:val="000000" w:themeColor="text1"/>
          <w:sz w:val="20"/>
          <w:szCs w:val="20"/>
        </w:rPr>
      </w:pPr>
      <w:r>
        <w:rPr>
          <w:rFonts w:cs="Calibri"/>
          <w:bCs/>
          <w:color w:val="000000" w:themeColor="text1"/>
          <w:sz w:val="20"/>
          <w:szCs w:val="20"/>
        </w:rPr>
        <w:t xml:space="preserve">Manage a database of </w:t>
      </w:r>
      <w:r w:rsidR="00F93656">
        <w:rPr>
          <w:rFonts w:cs="Calibri"/>
          <w:bCs/>
          <w:color w:val="000000" w:themeColor="text1"/>
          <w:sz w:val="20"/>
          <w:szCs w:val="20"/>
        </w:rPr>
        <w:t>award</w:t>
      </w:r>
      <w:r>
        <w:rPr>
          <w:rFonts w:cs="Calibri"/>
          <w:bCs/>
          <w:color w:val="000000" w:themeColor="text1"/>
          <w:sz w:val="20"/>
          <w:szCs w:val="20"/>
        </w:rPr>
        <w:t xml:space="preserve"> recipients with up-to-date contact information and preferred methods of contact.</w:t>
      </w:r>
    </w:p>
    <w:p w14:paraId="256C4644" w14:textId="77777777" w:rsidR="00803A4C" w:rsidRDefault="00803A4C" w:rsidP="009E64F4">
      <w:pPr>
        <w:pStyle w:val="ListParagraph"/>
        <w:numPr>
          <w:ilvl w:val="0"/>
          <w:numId w:val="15"/>
        </w:numPr>
        <w:outlineLvl w:val="0"/>
        <w:rPr>
          <w:rFonts w:cs="Calibri"/>
          <w:bCs/>
          <w:color w:val="000000" w:themeColor="text1"/>
          <w:sz w:val="20"/>
          <w:szCs w:val="20"/>
        </w:rPr>
      </w:pPr>
      <w:r>
        <w:rPr>
          <w:rFonts w:cs="Calibri"/>
          <w:bCs/>
          <w:color w:val="000000" w:themeColor="text1"/>
          <w:sz w:val="20"/>
          <w:szCs w:val="20"/>
        </w:rPr>
        <w:t>Attend national conferences to network and build awareness of the meaningful work conducted by SCF.</w:t>
      </w:r>
    </w:p>
    <w:p w14:paraId="6BB56D3E" w14:textId="769AA301" w:rsidR="00E47C3F" w:rsidRDefault="00E47C3F" w:rsidP="009E64F4">
      <w:pPr>
        <w:pStyle w:val="ListParagraph"/>
        <w:numPr>
          <w:ilvl w:val="0"/>
          <w:numId w:val="15"/>
        </w:numPr>
        <w:outlineLvl w:val="0"/>
        <w:rPr>
          <w:rFonts w:cs="Calibri"/>
          <w:bCs/>
          <w:color w:val="000000" w:themeColor="text1"/>
          <w:sz w:val="20"/>
          <w:szCs w:val="20"/>
        </w:rPr>
      </w:pPr>
      <w:r>
        <w:rPr>
          <w:rFonts w:cs="Calibri"/>
          <w:bCs/>
          <w:color w:val="000000" w:themeColor="text1"/>
          <w:sz w:val="20"/>
          <w:szCs w:val="20"/>
        </w:rPr>
        <w:t>Manage a database of new and potential sponsors of the Leopold Conservation Award program.</w:t>
      </w:r>
    </w:p>
    <w:p w14:paraId="0597BD35" w14:textId="3F98AD94" w:rsidR="00E47C3F" w:rsidRDefault="00E47C3F" w:rsidP="009E64F4">
      <w:pPr>
        <w:pStyle w:val="ListParagraph"/>
        <w:numPr>
          <w:ilvl w:val="0"/>
          <w:numId w:val="15"/>
        </w:numPr>
        <w:outlineLvl w:val="0"/>
        <w:rPr>
          <w:rFonts w:cs="Calibri"/>
          <w:bCs/>
          <w:color w:val="000000" w:themeColor="text1"/>
          <w:sz w:val="20"/>
          <w:szCs w:val="20"/>
        </w:rPr>
      </w:pPr>
      <w:r>
        <w:rPr>
          <w:rFonts w:cs="Calibri"/>
          <w:bCs/>
          <w:color w:val="000000" w:themeColor="text1"/>
          <w:sz w:val="20"/>
          <w:szCs w:val="20"/>
        </w:rPr>
        <w:t xml:space="preserve">Facilitate meetings between potential sponsors and </w:t>
      </w:r>
      <w:r w:rsidR="00F93656">
        <w:rPr>
          <w:rFonts w:cs="Calibri"/>
          <w:bCs/>
          <w:color w:val="000000" w:themeColor="text1"/>
          <w:sz w:val="20"/>
          <w:szCs w:val="20"/>
        </w:rPr>
        <w:t xml:space="preserve">LCA </w:t>
      </w:r>
      <w:r>
        <w:rPr>
          <w:rFonts w:cs="Calibri"/>
          <w:bCs/>
          <w:color w:val="000000" w:themeColor="text1"/>
          <w:sz w:val="20"/>
          <w:szCs w:val="20"/>
        </w:rPr>
        <w:t>program directors.</w:t>
      </w:r>
    </w:p>
    <w:p w14:paraId="5558F89D" w14:textId="77777777" w:rsidR="00E47C3F" w:rsidRPr="00433FAF" w:rsidRDefault="00E47C3F" w:rsidP="009E64F4">
      <w:pPr>
        <w:pStyle w:val="ListParagraph"/>
        <w:numPr>
          <w:ilvl w:val="0"/>
          <w:numId w:val="15"/>
        </w:numPr>
        <w:spacing w:line="240" w:lineRule="auto"/>
        <w:rPr>
          <w:rFonts w:cs="Calibri"/>
          <w:color w:val="000000" w:themeColor="text1"/>
          <w:sz w:val="20"/>
          <w:szCs w:val="20"/>
        </w:rPr>
      </w:pPr>
      <w:r w:rsidRPr="00433FAF">
        <w:rPr>
          <w:rFonts w:cs="Calibri"/>
          <w:color w:val="000000" w:themeColor="text1"/>
          <w:sz w:val="20"/>
          <w:szCs w:val="20"/>
        </w:rPr>
        <w:lastRenderedPageBreak/>
        <w:t>Uphold commitment to SCF principles, mission, and objectives.</w:t>
      </w:r>
    </w:p>
    <w:p w14:paraId="51469126" w14:textId="77777777" w:rsidR="00E47C3F" w:rsidRPr="00433FAF" w:rsidRDefault="00E47C3F" w:rsidP="009E64F4">
      <w:pPr>
        <w:pStyle w:val="ListParagraph"/>
        <w:numPr>
          <w:ilvl w:val="0"/>
          <w:numId w:val="15"/>
        </w:numPr>
        <w:spacing w:line="240" w:lineRule="auto"/>
        <w:rPr>
          <w:rFonts w:cs="Calibri"/>
          <w:color w:val="000000" w:themeColor="text1"/>
          <w:sz w:val="20"/>
          <w:szCs w:val="20"/>
        </w:rPr>
      </w:pPr>
      <w:r w:rsidRPr="00433FAF">
        <w:rPr>
          <w:rFonts w:cs="Calibri"/>
          <w:color w:val="000000" w:themeColor="text1"/>
          <w:sz w:val="20"/>
          <w:szCs w:val="20"/>
        </w:rPr>
        <w:t xml:space="preserve">Complete other duties and tasks as assigned. </w:t>
      </w:r>
    </w:p>
    <w:p w14:paraId="3960E5B4" w14:textId="77777777" w:rsidR="00E47C3F" w:rsidRPr="00E47C3F" w:rsidRDefault="00E47C3F" w:rsidP="00E47C3F">
      <w:pPr>
        <w:pStyle w:val="ListParagraph"/>
        <w:outlineLvl w:val="0"/>
        <w:rPr>
          <w:rFonts w:cs="Calibri"/>
          <w:bCs/>
          <w:color w:val="000000" w:themeColor="text1"/>
          <w:sz w:val="20"/>
          <w:szCs w:val="20"/>
        </w:rPr>
      </w:pPr>
    </w:p>
    <w:p w14:paraId="1C9F0826" w14:textId="7D714758" w:rsidR="00A22A4C" w:rsidRPr="00433FAF" w:rsidRDefault="00515403" w:rsidP="00DB5F1B">
      <w:pPr>
        <w:outlineLvl w:val="0"/>
        <w:rPr>
          <w:rFonts w:cs="Calibri"/>
          <w:b/>
          <w:color w:val="000000" w:themeColor="text1"/>
          <w:sz w:val="20"/>
          <w:szCs w:val="20"/>
        </w:rPr>
      </w:pPr>
      <w:r w:rsidRPr="00433FAF">
        <w:rPr>
          <w:rFonts w:cs="Calibri"/>
          <w:b/>
          <w:color w:val="000000" w:themeColor="text1"/>
          <w:sz w:val="20"/>
          <w:szCs w:val="20"/>
        </w:rPr>
        <w:t xml:space="preserve">ESSENTIAL </w:t>
      </w:r>
      <w:r w:rsidR="00A22A4C" w:rsidRPr="00433FAF">
        <w:rPr>
          <w:rFonts w:cs="Calibri"/>
          <w:b/>
          <w:color w:val="000000" w:themeColor="text1"/>
          <w:sz w:val="20"/>
          <w:szCs w:val="20"/>
        </w:rPr>
        <w:t>QUALIFICATIONS</w:t>
      </w:r>
    </w:p>
    <w:p w14:paraId="7609A0DF" w14:textId="0E2F27EA" w:rsidR="00515403" w:rsidRPr="00433FAF" w:rsidRDefault="00803A4C" w:rsidP="00515403">
      <w:pPr>
        <w:pStyle w:val="ListParagraph"/>
        <w:numPr>
          <w:ilvl w:val="0"/>
          <w:numId w:val="10"/>
        </w:numPr>
        <w:spacing w:line="240" w:lineRule="auto"/>
        <w:rPr>
          <w:rFonts w:cs="Calibri"/>
          <w:color w:val="000000" w:themeColor="text1"/>
          <w:sz w:val="20"/>
          <w:szCs w:val="20"/>
        </w:rPr>
      </w:pPr>
      <w:r>
        <w:rPr>
          <w:rFonts w:cs="Calibri"/>
          <w:color w:val="000000" w:themeColor="text1"/>
          <w:sz w:val="20"/>
          <w:szCs w:val="20"/>
        </w:rPr>
        <w:t xml:space="preserve">Applied </w:t>
      </w:r>
      <w:r w:rsidR="00515403" w:rsidRPr="00433FAF">
        <w:rPr>
          <w:rFonts w:cs="Calibri"/>
          <w:color w:val="000000" w:themeColor="text1"/>
          <w:sz w:val="20"/>
          <w:szCs w:val="20"/>
        </w:rPr>
        <w:t>knowledge of agricultur</w:t>
      </w:r>
      <w:r w:rsidR="008356FB">
        <w:rPr>
          <w:rFonts w:cs="Calibri"/>
          <w:color w:val="000000" w:themeColor="text1"/>
          <w:sz w:val="20"/>
          <w:szCs w:val="20"/>
        </w:rPr>
        <w:t xml:space="preserve">al systems </w:t>
      </w:r>
      <w:r w:rsidR="00515403" w:rsidRPr="00433FAF">
        <w:rPr>
          <w:rFonts w:cs="Calibri"/>
          <w:color w:val="000000" w:themeColor="text1"/>
          <w:sz w:val="20"/>
          <w:szCs w:val="20"/>
        </w:rPr>
        <w:t>and conservation</w:t>
      </w:r>
      <w:r w:rsidR="00E47C3F">
        <w:rPr>
          <w:rFonts w:cs="Calibri"/>
          <w:color w:val="000000" w:themeColor="text1"/>
          <w:sz w:val="20"/>
          <w:szCs w:val="20"/>
        </w:rPr>
        <w:t xml:space="preserve"> </w:t>
      </w:r>
      <w:r w:rsidR="008356FB">
        <w:rPr>
          <w:rFonts w:cs="Calibri"/>
          <w:color w:val="000000" w:themeColor="text1"/>
          <w:sz w:val="20"/>
          <w:szCs w:val="20"/>
        </w:rPr>
        <w:t>management</w:t>
      </w:r>
      <w:r w:rsidR="00E47C3F">
        <w:rPr>
          <w:rFonts w:cs="Calibri"/>
          <w:color w:val="000000" w:themeColor="text1"/>
          <w:sz w:val="20"/>
          <w:szCs w:val="20"/>
        </w:rPr>
        <w:t>.</w:t>
      </w:r>
    </w:p>
    <w:p w14:paraId="41809E05" w14:textId="421AF8ED" w:rsidR="00515403" w:rsidRPr="00433FAF" w:rsidRDefault="0005309E" w:rsidP="00515403">
      <w:pPr>
        <w:pStyle w:val="ListParagraph"/>
        <w:numPr>
          <w:ilvl w:val="0"/>
          <w:numId w:val="10"/>
        </w:numPr>
        <w:spacing w:line="240" w:lineRule="auto"/>
        <w:rPr>
          <w:rFonts w:cs="Calibri"/>
          <w:color w:val="000000" w:themeColor="text1"/>
          <w:sz w:val="20"/>
          <w:szCs w:val="20"/>
        </w:rPr>
      </w:pPr>
      <w:r w:rsidRPr="00433FAF">
        <w:rPr>
          <w:rFonts w:cs="Calibri"/>
          <w:color w:val="000000" w:themeColor="text1"/>
          <w:sz w:val="20"/>
          <w:szCs w:val="20"/>
        </w:rPr>
        <w:t xml:space="preserve">Demonstrated </w:t>
      </w:r>
      <w:r w:rsidR="00515403" w:rsidRPr="00433FAF">
        <w:rPr>
          <w:rFonts w:cs="Calibri"/>
          <w:color w:val="000000" w:themeColor="text1"/>
          <w:sz w:val="20"/>
          <w:szCs w:val="20"/>
        </w:rPr>
        <w:t>oral and written communication and presentation skills; ab</w:t>
      </w:r>
      <w:r w:rsidR="008356FB">
        <w:rPr>
          <w:rFonts w:cs="Calibri"/>
          <w:color w:val="000000" w:themeColor="text1"/>
          <w:sz w:val="20"/>
          <w:szCs w:val="20"/>
        </w:rPr>
        <w:t>ility</w:t>
      </w:r>
      <w:r w:rsidR="00515403" w:rsidRPr="00433FAF">
        <w:rPr>
          <w:rFonts w:cs="Calibri"/>
          <w:color w:val="000000" w:themeColor="text1"/>
          <w:sz w:val="20"/>
          <w:szCs w:val="20"/>
        </w:rPr>
        <w:t xml:space="preserve"> to communicate project goals and outcomes effectively with a variety of stakeholders and audiences. </w:t>
      </w:r>
    </w:p>
    <w:p w14:paraId="36673E0D" w14:textId="7E904291" w:rsidR="006A6E73" w:rsidRPr="00433FAF" w:rsidRDefault="00803A4C" w:rsidP="00FD12ED">
      <w:pPr>
        <w:pStyle w:val="ListParagraph"/>
        <w:numPr>
          <w:ilvl w:val="0"/>
          <w:numId w:val="10"/>
        </w:numPr>
        <w:spacing w:line="240" w:lineRule="auto"/>
        <w:rPr>
          <w:rFonts w:cs="Calibri"/>
          <w:color w:val="000000" w:themeColor="text1"/>
          <w:sz w:val="20"/>
          <w:szCs w:val="20"/>
        </w:rPr>
      </w:pPr>
      <w:r>
        <w:rPr>
          <w:rFonts w:cs="Calibri"/>
          <w:color w:val="000000" w:themeColor="text1"/>
          <w:sz w:val="20"/>
          <w:szCs w:val="20"/>
        </w:rPr>
        <w:t xml:space="preserve">Strong track record of </w:t>
      </w:r>
      <w:r w:rsidR="00E47C3F">
        <w:rPr>
          <w:rFonts w:cs="Calibri"/>
          <w:color w:val="000000" w:themeColor="text1"/>
          <w:sz w:val="20"/>
          <w:szCs w:val="20"/>
        </w:rPr>
        <w:t xml:space="preserve">maintaining relationships and building trust with a variety of </w:t>
      </w:r>
      <w:r w:rsidR="008356FB">
        <w:rPr>
          <w:rFonts w:cs="Calibri"/>
          <w:color w:val="000000" w:themeColor="text1"/>
          <w:sz w:val="20"/>
          <w:szCs w:val="20"/>
        </w:rPr>
        <w:t>stakeholders and partners.</w:t>
      </w:r>
    </w:p>
    <w:p w14:paraId="36E16BED" w14:textId="7F56B76C" w:rsidR="005D5F32" w:rsidRPr="00433FAF" w:rsidRDefault="00803A4C" w:rsidP="00FD12ED">
      <w:pPr>
        <w:pStyle w:val="ListParagraph"/>
        <w:numPr>
          <w:ilvl w:val="0"/>
          <w:numId w:val="10"/>
        </w:numPr>
        <w:spacing w:line="240" w:lineRule="auto"/>
        <w:rPr>
          <w:rFonts w:cs="Calibri"/>
          <w:color w:val="000000" w:themeColor="text1"/>
          <w:sz w:val="20"/>
          <w:szCs w:val="20"/>
        </w:rPr>
      </w:pPr>
      <w:r>
        <w:rPr>
          <w:rFonts w:cs="Calibri"/>
          <w:color w:val="000000" w:themeColor="text1"/>
          <w:sz w:val="20"/>
          <w:szCs w:val="20"/>
        </w:rPr>
        <w:t>Proven l</w:t>
      </w:r>
      <w:r w:rsidR="00A51061" w:rsidRPr="00433FAF">
        <w:rPr>
          <w:rFonts w:cs="Calibri"/>
          <w:color w:val="000000" w:themeColor="text1"/>
          <w:sz w:val="20"/>
          <w:szCs w:val="20"/>
        </w:rPr>
        <w:t>eadership</w:t>
      </w:r>
      <w:r w:rsidR="005D5F32" w:rsidRPr="00433FAF">
        <w:rPr>
          <w:rFonts w:cs="Calibri"/>
          <w:color w:val="000000" w:themeColor="text1"/>
          <w:sz w:val="20"/>
          <w:szCs w:val="20"/>
        </w:rPr>
        <w:t xml:space="preserve"> skills including </w:t>
      </w:r>
      <w:r w:rsidR="00065ED2" w:rsidRPr="00433FAF">
        <w:rPr>
          <w:rFonts w:cs="Calibri"/>
          <w:color w:val="000000" w:themeColor="text1"/>
          <w:sz w:val="20"/>
          <w:szCs w:val="20"/>
        </w:rPr>
        <w:t xml:space="preserve">attention to detail, </w:t>
      </w:r>
      <w:r w:rsidR="005D5F32" w:rsidRPr="00433FAF">
        <w:rPr>
          <w:rFonts w:cs="Calibri"/>
          <w:color w:val="000000" w:themeColor="text1"/>
          <w:sz w:val="20"/>
          <w:szCs w:val="20"/>
        </w:rPr>
        <w:t>high levels of patience</w:t>
      </w:r>
      <w:r w:rsidR="00805C2C" w:rsidRPr="00433FAF">
        <w:rPr>
          <w:rFonts w:cs="Calibri"/>
          <w:color w:val="000000" w:themeColor="text1"/>
          <w:sz w:val="20"/>
          <w:szCs w:val="20"/>
        </w:rPr>
        <w:t xml:space="preserve"> and </w:t>
      </w:r>
      <w:r w:rsidR="005D5F32" w:rsidRPr="00433FAF">
        <w:rPr>
          <w:rFonts w:cs="Calibri"/>
          <w:color w:val="000000" w:themeColor="text1"/>
          <w:sz w:val="20"/>
          <w:szCs w:val="20"/>
        </w:rPr>
        <w:t xml:space="preserve">perseverance, </w:t>
      </w:r>
      <w:r w:rsidR="006A6E73" w:rsidRPr="00433FAF">
        <w:rPr>
          <w:rFonts w:cs="Calibri"/>
          <w:color w:val="000000" w:themeColor="text1"/>
          <w:sz w:val="20"/>
          <w:szCs w:val="20"/>
        </w:rPr>
        <w:t xml:space="preserve">and </w:t>
      </w:r>
      <w:r w:rsidR="005D5F32" w:rsidRPr="00433FAF">
        <w:rPr>
          <w:rFonts w:cs="Calibri"/>
          <w:color w:val="000000" w:themeColor="text1"/>
          <w:sz w:val="20"/>
          <w:szCs w:val="20"/>
        </w:rPr>
        <w:t xml:space="preserve">the ability to </w:t>
      </w:r>
      <w:r w:rsidR="00E47C3F">
        <w:rPr>
          <w:rFonts w:cs="Calibri"/>
          <w:color w:val="000000" w:themeColor="text1"/>
          <w:sz w:val="20"/>
          <w:szCs w:val="20"/>
        </w:rPr>
        <w:t>maintain confidentiality.</w:t>
      </w:r>
    </w:p>
    <w:p w14:paraId="082193B3" w14:textId="611E481D" w:rsidR="008356FB" w:rsidRDefault="008356FB" w:rsidP="00FD12ED">
      <w:pPr>
        <w:pStyle w:val="ListParagraph"/>
        <w:numPr>
          <w:ilvl w:val="0"/>
          <w:numId w:val="10"/>
        </w:numPr>
        <w:spacing w:line="240" w:lineRule="auto"/>
        <w:rPr>
          <w:rFonts w:cs="Calibri"/>
          <w:color w:val="000000" w:themeColor="text1"/>
          <w:sz w:val="20"/>
          <w:szCs w:val="20"/>
        </w:rPr>
      </w:pPr>
      <w:r>
        <w:rPr>
          <w:rFonts w:cs="Calibri"/>
          <w:color w:val="000000" w:themeColor="text1"/>
          <w:sz w:val="20"/>
          <w:szCs w:val="20"/>
        </w:rPr>
        <w:t xml:space="preserve">Proven track record of utilizing resourceful problem-solving skills to expand your network and make new connections. </w:t>
      </w:r>
    </w:p>
    <w:p w14:paraId="60B13D9C" w14:textId="77777777" w:rsidR="008356FB" w:rsidRPr="009361C1" w:rsidRDefault="008356FB">
      <w:pPr>
        <w:pStyle w:val="ListParagraph"/>
        <w:numPr>
          <w:ilvl w:val="0"/>
          <w:numId w:val="10"/>
        </w:numPr>
        <w:spacing w:line="240" w:lineRule="auto"/>
        <w:rPr>
          <w:color w:val="000000" w:themeColor="text1"/>
        </w:rPr>
      </w:pPr>
      <w:r w:rsidRPr="008356FB">
        <w:rPr>
          <w:rFonts w:cs="Calibri"/>
          <w:color w:val="000000" w:themeColor="text1"/>
          <w:sz w:val="20"/>
          <w:szCs w:val="20"/>
        </w:rPr>
        <w:t xml:space="preserve">Adept at fostering team collaboration and implementing innovative solutions to complex problems. </w:t>
      </w:r>
    </w:p>
    <w:p w14:paraId="3452EB77" w14:textId="77777777" w:rsidR="008356FB" w:rsidRPr="009361C1" w:rsidRDefault="008356FB">
      <w:pPr>
        <w:pStyle w:val="ListParagraph"/>
        <w:numPr>
          <w:ilvl w:val="0"/>
          <w:numId w:val="10"/>
        </w:numPr>
        <w:spacing w:line="240" w:lineRule="auto"/>
        <w:rPr>
          <w:color w:val="000000" w:themeColor="text1"/>
        </w:rPr>
      </w:pPr>
      <w:r>
        <w:rPr>
          <w:rFonts w:cs="Calibri"/>
          <w:color w:val="000000" w:themeColor="text1"/>
          <w:sz w:val="20"/>
          <w:szCs w:val="20"/>
        </w:rPr>
        <w:t>Capable of working independently with initiative to improve efficiency and achieve deadlines.</w:t>
      </w:r>
    </w:p>
    <w:p w14:paraId="13D3E260" w14:textId="77777777" w:rsidR="00515403" w:rsidRPr="00433FAF" w:rsidRDefault="00515403" w:rsidP="00515403">
      <w:pPr>
        <w:pStyle w:val="ListParagraph"/>
        <w:numPr>
          <w:ilvl w:val="0"/>
          <w:numId w:val="10"/>
        </w:numPr>
        <w:spacing w:line="240" w:lineRule="auto"/>
        <w:rPr>
          <w:rFonts w:cs="Calibri"/>
          <w:color w:val="000000" w:themeColor="text1"/>
          <w:sz w:val="20"/>
          <w:szCs w:val="20"/>
        </w:rPr>
      </w:pPr>
      <w:r w:rsidRPr="00433FAF">
        <w:rPr>
          <w:rFonts w:cs="Calibri"/>
          <w:color w:val="000000" w:themeColor="text1"/>
          <w:sz w:val="20"/>
          <w:szCs w:val="20"/>
        </w:rPr>
        <w:t>Enthusiasm and passion for the mission, goals, and core values of SCF.</w:t>
      </w:r>
    </w:p>
    <w:p w14:paraId="6ACD805F" w14:textId="47ED819B" w:rsidR="00A702E5" w:rsidRPr="00433FAF" w:rsidRDefault="005D5F32" w:rsidP="00FD12ED">
      <w:pPr>
        <w:pStyle w:val="ListParagraph"/>
        <w:numPr>
          <w:ilvl w:val="0"/>
          <w:numId w:val="10"/>
        </w:numPr>
        <w:spacing w:line="240" w:lineRule="auto"/>
        <w:rPr>
          <w:rFonts w:cs="Calibri"/>
          <w:color w:val="000000" w:themeColor="text1"/>
          <w:sz w:val="20"/>
          <w:szCs w:val="20"/>
        </w:rPr>
      </w:pPr>
      <w:r w:rsidRPr="00433FAF">
        <w:rPr>
          <w:rFonts w:cs="Calibri"/>
          <w:color w:val="000000" w:themeColor="text1"/>
          <w:sz w:val="20"/>
          <w:szCs w:val="20"/>
        </w:rPr>
        <w:t>Willingness</w:t>
      </w:r>
      <w:r w:rsidR="006346D1" w:rsidRPr="00433FAF">
        <w:rPr>
          <w:rFonts w:cs="Calibri"/>
          <w:color w:val="000000" w:themeColor="text1"/>
          <w:sz w:val="20"/>
          <w:szCs w:val="20"/>
        </w:rPr>
        <w:t xml:space="preserve"> </w:t>
      </w:r>
      <w:r w:rsidR="006E07FF" w:rsidRPr="00433FAF">
        <w:rPr>
          <w:rFonts w:cs="Calibri"/>
          <w:color w:val="000000" w:themeColor="text1"/>
          <w:sz w:val="20"/>
          <w:szCs w:val="20"/>
        </w:rPr>
        <w:t xml:space="preserve">to </w:t>
      </w:r>
      <w:r w:rsidRPr="00433FAF">
        <w:rPr>
          <w:rFonts w:cs="Calibri"/>
          <w:color w:val="000000" w:themeColor="text1"/>
          <w:sz w:val="20"/>
          <w:szCs w:val="20"/>
        </w:rPr>
        <w:t>travel</w:t>
      </w:r>
      <w:r w:rsidR="002D6D97" w:rsidRPr="00433FAF">
        <w:rPr>
          <w:rFonts w:cs="Calibri"/>
          <w:color w:val="000000" w:themeColor="text1"/>
          <w:sz w:val="20"/>
          <w:szCs w:val="20"/>
        </w:rPr>
        <w:t xml:space="preserve"> to </w:t>
      </w:r>
      <w:r w:rsidR="008356FB">
        <w:rPr>
          <w:rFonts w:cs="Calibri"/>
          <w:color w:val="000000" w:themeColor="text1"/>
          <w:sz w:val="20"/>
          <w:szCs w:val="20"/>
        </w:rPr>
        <w:t>events</w:t>
      </w:r>
      <w:r w:rsidR="00E47C3F">
        <w:rPr>
          <w:rFonts w:cs="Calibri"/>
          <w:color w:val="000000" w:themeColor="text1"/>
          <w:sz w:val="20"/>
          <w:szCs w:val="20"/>
        </w:rPr>
        <w:t xml:space="preserve"> as required (</w:t>
      </w:r>
      <w:r w:rsidR="008356FB">
        <w:rPr>
          <w:rFonts w:cs="Calibri"/>
          <w:color w:val="000000" w:themeColor="text1"/>
          <w:sz w:val="20"/>
          <w:szCs w:val="20"/>
        </w:rPr>
        <w:t>travel is intermitten</w:t>
      </w:r>
      <w:r w:rsidR="00B94D8E">
        <w:rPr>
          <w:rFonts w:cs="Calibri"/>
          <w:color w:val="000000" w:themeColor="text1"/>
          <w:sz w:val="20"/>
          <w:szCs w:val="20"/>
        </w:rPr>
        <w:t>t but generally 5-10%)</w:t>
      </w:r>
    </w:p>
    <w:p w14:paraId="1F8C974B" w14:textId="7CD12711" w:rsidR="006B6924" w:rsidRPr="00433FAF" w:rsidRDefault="002D6D97" w:rsidP="003E13BB">
      <w:pPr>
        <w:rPr>
          <w:rFonts w:cs="Calibri"/>
          <w:color w:val="000000" w:themeColor="text1"/>
          <w:sz w:val="20"/>
          <w:szCs w:val="20"/>
        </w:rPr>
      </w:pPr>
      <w:r w:rsidRPr="00433FAF">
        <w:rPr>
          <w:rFonts w:cs="Calibri"/>
          <w:b/>
          <w:bCs/>
          <w:color w:val="000000" w:themeColor="text1"/>
          <w:sz w:val="20"/>
          <w:szCs w:val="20"/>
        </w:rPr>
        <w:t>PREFERRED QUALIFICATIONS</w:t>
      </w:r>
    </w:p>
    <w:p w14:paraId="0340FE99" w14:textId="42EE6D4F" w:rsidR="002D6D97" w:rsidRPr="00433FAF" w:rsidRDefault="00AA0D68" w:rsidP="00FD12ED">
      <w:pPr>
        <w:pStyle w:val="ListParagraph"/>
        <w:numPr>
          <w:ilvl w:val="0"/>
          <w:numId w:val="11"/>
        </w:numPr>
        <w:spacing w:line="240" w:lineRule="auto"/>
        <w:rPr>
          <w:rFonts w:cs="Calibri"/>
          <w:color w:val="000000" w:themeColor="text1"/>
          <w:sz w:val="20"/>
          <w:szCs w:val="20"/>
        </w:rPr>
      </w:pPr>
      <w:r>
        <w:rPr>
          <w:rFonts w:cs="Calibri"/>
          <w:color w:val="000000" w:themeColor="text1"/>
          <w:sz w:val="20"/>
          <w:szCs w:val="20"/>
        </w:rPr>
        <w:t xml:space="preserve">Comprehensive experience </w:t>
      </w:r>
      <w:r w:rsidR="00A73990">
        <w:rPr>
          <w:rFonts w:cs="Calibri"/>
          <w:color w:val="000000" w:themeColor="text1"/>
          <w:sz w:val="20"/>
          <w:szCs w:val="20"/>
        </w:rPr>
        <w:t xml:space="preserve">and confidence collaborating </w:t>
      </w:r>
      <w:r w:rsidR="004B0812" w:rsidRPr="00433FAF">
        <w:rPr>
          <w:rFonts w:cs="Calibri"/>
          <w:color w:val="000000" w:themeColor="text1"/>
          <w:sz w:val="20"/>
          <w:szCs w:val="20"/>
        </w:rPr>
        <w:t>with</w:t>
      </w:r>
      <w:r>
        <w:rPr>
          <w:rFonts w:cs="Calibri"/>
          <w:color w:val="000000" w:themeColor="text1"/>
          <w:sz w:val="20"/>
          <w:szCs w:val="20"/>
        </w:rPr>
        <w:t xml:space="preserve"> the</w:t>
      </w:r>
      <w:r w:rsidR="004B0812" w:rsidRPr="00433FAF">
        <w:rPr>
          <w:rFonts w:cs="Calibri"/>
          <w:color w:val="000000" w:themeColor="text1"/>
          <w:sz w:val="20"/>
          <w:szCs w:val="20"/>
        </w:rPr>
        <w:t xml:space="preserve"> </w:t>
      </w:r>
      <w:r w:rsidR="00E47C3F">
        <w:rPr>
          <w:rFonts w:cs="Calibri"/>
          <w:color w:val="000000" w:themeColor="text1"/>
          <w:sz w:val="20"/>
          <w:szCs w:val="20"/>
        </w:rPr>
        <w:t>agricultural industry</w:t>
      </w:r>
      <w:r>
        <w:rPr>
          <w:rFonts w:cs="Calibri"/>
          <w:color w:val="000000" w:themeColor="text1"/>
          <w:sz w:val="20"/>
          <w:szCs w:val="20"/>
        </w:rPr>
        <w:t>, including farmers, corporations, and commodity groups</w:t>
      </w:r>
      <w:r w:rsidR="00E47C3F">
        <w:rPr>
          <w:rFonts w:cs="Calibri"/>
          <w:color w:val="000000" w:themeColor="text1"/>
          <w:sz w:val="20"/>
          <w:szCs w:val="20"/>
        </w:rPr>
        <w:t>.</w:t>
      </w:r>
      <w:r w:rsidR="002D6D97" w:rsidRPr="00433FAF">
        <w:rPr>
          <w:rFonts w:cs="Calibri"/>
          <w:color w:val="000000" w:themeColor="text1"/>
          <w:sz w:val="20"/>
          <w:szCs w:val="20"/>
        </w:rPr>
        <w:t xml:space="preserve"> </w:t>
      </w:r>
    </w:p>
    <w:p w14:paraId="2AA1C4BC" w14:textId="1287929B" w:rsidR="002D6D97" w:rsidRPr="00433FAF" w:rsidRDefault="00AA0D68" w:rsidP="00FD12ED">
      <w:pPr>
        <w:pStyle w:val="ListParagraph"/>
        <w:numPr>
          <w:ilvl w:val="0"/>
          <w:numId w:val="11"/>
        </w:numPr>
        <w:spacing w:line="240" w:lineRule="auto"/>
        <w:rPr>
          <w:rFonts w:cs="Calibri"/>
          <w:color w:val="000000" w:themeColor="text1"/>
          <w:sz w:val="20"/>
          <w:szCs w:val="20"/>
        </w:rPr>
      </w:pPr>
      <w:r>
        <w:rPr>
          <w:rFonts w:cs="Calibri"/>
          <w:color w:val="000000" w:themeColor="text1"/>
          <w:sz w:val="20"/>
          <w:szCs w:val="20"/>
        </w:rPr>
        <w:t xml:space="preserve">Experience facilitating </w:t>
      </w:r>
      <w:r w:rsidR="00A73990">
        <w:rPr>
          <w:rFonts w:cs="Calibri"/>
          <w:color w:val="000000" w:themeColor="text1"/>
          <w:sz w:val="20"/>
          <w:szCs w:val="20"/>
        </w:rPr>
        <w:t xml:space="preserve">discussions </w:t>
      </w:r>
      <w:r>
        <w:rPr>
          <w:rFonts w:cs="Calibri"/>
          <w:color w:val="000000" w:themeColor="text1"/>
          <w:sz w:val="20"/>
          <w:szCs w:val="20"/>
        </w:rPr>
        <w:t>and convening</w:t>
      </w:r>
      <w:r w:rsidR="00A73990">
        <w:rPr>
          <w:rFonts w:cs="Calibri"/>
          <w:color w:val="000000" w:themeColor="text1"/>
          <w:sz w:val="20"/>
          <w:szCs w:val="20"/>
        </w:rPr>
        <w:t xml:space="preserve"> meetings that engage</w:t>
      </w:r>
      <w:r>
        <w:rPr>
          <w:rFonts w:cs="Calibri"/>
          <w:color w:val="000000" w:themeColor="text1"/>
          <w:sz w:val="20"/>
          <w:szCs w:val="20"/>
        </w:rPr>
        <w:t xml:space="preserve"> cross-disciplinary</w:t>
      </w:r>
      <w:r w:rsidR="00E47C3F">
        <w:rPr>
          <w:rFonts w:cs="Calibri"/>
          <w:color w:val="000000" w:themeColor="text1"/>
          <w:sz w:val="20"/>
          <w:szCs w:val="20"/>
        </w:rPr>
        <w:t xml:space="preserve"> audiences. </w:t>
      </w:r>
    </w:p>
    <w:p w14:paraId="0A7C65F9" w14:textId="76100D23" w:rsidR="00E47C3F" w:rsidRPr="00E47C3F" w:rsidRDefault="00AA0D68" w:rsidP="00E47C3F">
      <w:pPr>
        <w:pStyle w:val="ListParagraph"/>
        <w:numPr>
          <w:ilvl w:val="0"/>
          <w:numId w:val="11"/>
        </w:numPr>
        <w:spacing w:before="200" w:after="0" w:line="240" w:lineRule="auto"/>
        <w:rPr>
          <w:rFonts w:cs="Calibri"/>
          <w:color w:val="000000" w:themeColor="text1"/>
          <w:sz w:val="20"/>
          <w:szCs w:val="20"/>
        </w:rPr>
      </w:pPr>
      <w:r w:rsidRPr="00E47C3F">
        <w:rPr>
          <w:rFonts w:cs="Calibri"/>
          <w:color w:val="000000" w:themeColor="text1"/>
          <w:sz w:val="20"/>
          <w:szCs w:val="20"/>
        </w:rPr>
        <w:t>Proficiency</w:t>
      </w:r>
      <w:r w:rsidR="000152D3" w:rsidRPr="00E47C3F">
        <w:rPr>
          <w:rFonts w:cs="Calibri"/>
          <w:color w:val="000000" w:themeColor="text1"/>
          <w:sz w:val="20"/>
          <w:szCs w:val="20"/>
        </w:rPr>
        <w:t xml:space="preserve"> cultivating</w:t>
      </w:r>
      <w:r w:rsidR="002D6D97" w:rsidRPr="00E47C3F">
        <w:rPr>
          <w:rFonts w:cs="Calibri"/>
          <w:color w:val="000000" w:themeColor="text1"/>
          <w:sz w:val="20"/>
          <w:szCs w:val="20"/>
        </w:rPr>
        <w:t xml:space="preserve"> and maintain</w:t>
      </w:r>
      <w:r w:rsidR="000152D3" w:rsidRPr="00E47C3F">
        <w:rPr>
          <w:rFonts w:cs="Calibri"/>
          <w:color w:val="000000" w:themeColor="text1"/>
          <w:sz w:val="20"/>
          <w:szCs w:val="20"/>
        </w:rPr>
        <w:t>ing</w:t>
      </w:r>
      <w:r w:rsidR="002D6D97" w:rsidRPr="00E47C3F">
        <w:rPr>
          <w:rFonts w:cs="Calibri"/>
          <w:color w:val="000000" w:themeColor="text1"/>
          <w:sz w:val="20"/>
          <w:szCs w:val="20"/>
        </w:rPr>
        <w:t xml:space="preserve"> effective working relationships with </w:t>
      </w:r>
      <w:r w:rsidR="00284935" w:rsidRPr="00E47C3F">
        <w:rPr>
          <w:rFonts w:cs="Calibri"/>
          <w:color w:val="000000" w:themeColor="text1"/>
          <w:sz w:val="20"/>
          <w:szCs w:val="20"/>
        </w:rPr>
        <w:t>farmers or ranchers, landowners</w:t>
      </w:r>
      <w:r w:rsidR="00E47C3F">
        <w:rPr>
          <w:rFonts w:cs="Calibri"/>
          <w:color w:val="000000" w:themeColor="text1"/>
          <w:sz w:val="20"/>
          <w:szCs w:val="20"/>
        </w:rPr>
        <w:t xml:space="preserve"> and decision makers withing the agricultural industry</w:t>
      </w:r>
    </w:p>
    <w:p w14:paraId="55F5D889" w14:textId="62A8619A" w:rsidR="00803A4C" w:rsidRPr="00E47C3F" w:rsidRDefault="00B708AD" w:rsidP="009361C1">
      <w:pPr>
        <w:spacing w:before="200" w:line="240" w:lineRule="auto"/>
        <w:rPr>
          <w:rFonts w:cs="Calibri"/>
          <w:color w:val="000000" w:themeColor="text1"/>
          <w:sz w:val="20"/>
          <w:szCs w:val="20"/>
        </w:rPr>
      </w:pPr>
      <w:r w:rsidRPr="00E47C3F">
        <w:rPr>
          <w:rFonts w:cs="Calibri"/>
          <w:b/>
          <w:color w:val="000000" w:themeColor="text1"/>
          <w:sz w:val="20"/>
          <w:szCs w:val="20"/>
        </w:rPr>
        <w:t>DIVERSITY AND INCLUSION</w:t>
      </w:r>
    </w:p>
    <w:p w14:paraId="78385922" w14:textId="632C5965" w:rsidR="001B07EA" w:rsidRPr="00433FAF" w:rsidRDefault="00A762E6" w:rsidP="009361C1">
      <w:pPr>
        <w:spacing w:line="240" w:lineRule="auto"/>
        <w:rPr>
          <w:rFonts w:eastAsia="Times New Roman" w:cs="Calibri"/>
          <w:color w:val="000000" w:themeColor="text1"/>
          <w:sz w:val="20"/>
          <w:szCs w:val="20"/>
        </w:rPr>
      </w:pPr>
      <w:r w:rsidRPr="00433FAF">
        <w:rPr>
          <w:rFonts w:cstheme="minorHAnsi"/>
          <w:color w:val="000000" w:themeColor="text1"/>
          <w:sz w:val="20"/>
          <w:szCs w:val="20"/>
        </w:rPr>
        <w:t>SCF</w:t>
      </w:r>
      <w:r w:rsidR="001B07EA" w:rsidRPr="00433FAF">
        <w:rPr>
          <w:rFonts w:cstheme="minorHAnsi"/>
          <w:color w:val="000000" w:themeColor="text1"/>
          <w:sz w:val="20"/>
          <w:szCs w:val="20"/>
        </w:rPr>
        <w:t xml:space="preserve"> is an equal opportunity employer that </w:t>
      </w:r>
      <w:r w:rsidRPr="00433FAF">
        <w:rPr>
          <w:rFonts w:eastAsia="Times New Roman" w:cs="Calibri"/>
          <w:color w:val="000000" w:themeColor="text1"/>
          <w:sz w:val="20"/>
          <w:szCs w:val="20"/>
        </w:rPr>
        <w:t>is committed to being a diverse, equitable, inclusive, and anti-racist workplace.</w:t>
      </w:r>
      <w:r w:rsidR="001B07EA" w:rsidRPr="00433FAF">
        <w:rPr>
          <w:rFonts w:cstheme="minorHAnsi"/>
          <w:color w:val="000000" w:themeColor="text1"/>
          <w:sz w:val="20"/>
          <w:szCs w:val="20"/>
        </w:rPr>
        <w:t xml:space="preserve"> </w:t>
      </w:r>
      <w:r w:rsidRPr="00433FAF">
        <w:rPr>
          <w:rFonts w:eastAsia="Times New Roman" w:cs="Calibri"/>
          <w:color w:val="000000" w:themeColor="text1"/>
          <w:sz w:val="20"/>
          <w:szCs w:val="20"/>
        </w:rPr>
        <w:t xml:space="preserve">We are committed to creating a workplace where people from all social identities and backgrounds feel welcome and can thrive. We believe that rich diversity makes us more innovative, competitive, and creative, which helps us better serve our </w:t>
      </w:r>
      <w:r w:rsidR="0023057C" w:rsidRPr="00433FAF">
        <w:rPr>
          <w:rFonts w:eastAsia="Times New Roman" w:cs="Calibri"/>
          <w:color w:val="000000" w:themeColor="text1"/>
          <w:sz w:val="20"/>
          <w:szCs w:val="20"/>
        </w:rPr>
        <w:t>sponsors, collaborators, and communities</w:t>
      </w:r>
      <w:r w:rsidRPr="00433FAF">
        <w:rPr>
          <w:rFonts w:eastAsia="Times New Roman" w:cs="Calibri"/>
          <w:color w:val="000000" w:themeColor="text1"/>
          <w:sz w:val="20"/>
          <w:szCs w:val="20"/>
        </w:rPr>
        <w:t>. </w:t>
      </w:r>
    </w:p>
    <w:p w14:paraId="57A512B1" w14:textId="77777777" w:rsidR="009C1EE9" w:rsidRPr="00433FAF" w:rsidRDefault="009C1EE9" w:rsidP="009C1EE9">
      <w:pPr>
        <w:rPr>
          <w:rFonts w:cs="Calibri"/>
          <w:b/>
          <w:color w:val="000000" w:themeColor="text1"/>
          <w:sz w:val="20"/>
          <w:szCs w:val="20"/>
        </w:rPr>
      </w:pPr>
      <w:r w:rsidRPr="00433FAF">
        <w:rPr>
          <w:rFonts w:cs="Calibri"/>
          <w:b/>
          <w:color w:val="000000" w:themeColor="text1"/>
          <w:sz w:val="20"/>
          <w:szCs w:val="20"/>
        </w:rPr>
        <w:t>COMPENSATION</w:t>
      </w:r>
    </w:p>
    <w:p w14:paraId="72CAF29B" w14:textId="410DD592" w:rsidR="009C1EE9" w:rsidRDefault="0023057C" w:rsidP="009C1EE9">
      <w:pPr>
        <w:rPr>
          <w:rFonts w:cs="Calibri"/>
          <w:color w:val="000000" w:themeColor="text1"/>
          <w:sz w:val="20"/>
          <w:szCs w:val="20"/>
        </w:rPr>
      </w:pPr>
      <w:r w:rsidRPr="00433FAF">
        <w:rPr>
          <w:rFonts w:cs="Calibri"/>
          <w:color w:val="000000" w:themeColor="text1"/>
          <w:sz w:val="20"/>
          <w:szCs w:val="20"/>
        </w:rPr>
        <w:t>SCF</w:t>
      </w:r>
      <w:r w:rsidR="009C1EE9" w:rsidRPr="00433FAF">
        <w:rPr>
          <w:rFonts w:cs="Calibri"/>
          <w:color w:val="000000" w:themeColor="text1"/>
          <w:sz w:val="20"/>
          <w:szCs w:val="20"/>
        </w:rPr>
        <w:t xml:space="preserve"> offers competitive compensation commensurate with experience and independently verified market </w:t>
      </w:r>
      <w:proofErr w:type="spellStart"/>
      <w:r w:rsidR="009361C1" w:rsidRPr="00433FAF">
        <w:rPr>
          <w:rFonts w:cs="Calibri"/>
          <w:color w:val="000000" w:themeColor="text1"/>
          <w:sz w:val="20"/>
          <w:szCs w:val="20"/>
        </w:rPr>
        <w:t>comparable</w:t>
      </w:r>
      <w:r w:rsidR="009361C1">
        <w:rPr>
          <w:rFonts w:cs="Calibri"/>
          <w:color w:val="000000" w:themeColor="text1"/>
          <w:sz w:val="20"/>
          <w:szCs w:val="20"/>
        </w:rPr>
        <w:t>s</w:t>
      </w:r>
      <w:proofErr w:type="spellEnd"/>
      <w:r w:rsidR="009C1EE9" w:rsidRPr="00433FAF">
        <w:rPr>
          <w:rFonts w:cs="Calibri"/>
          <w:color w:val="000000" w:themeColor="text1"/>
          <w:sz w:val="20"/>
          <w:szCs w:val="20"/>
        </w:rPr>
        <w:t xml:space="preserve">, </w:t>
      </w:r>
      <w:r w:rsidR="00377B4D" w:rsidRPr="00433FAF">
        <w:rPr>
          <w:rFonts w:cs="Calibri"/>
          <w:color w:val="000000" w:themeColor="text1"/>
          <w:sz w:val="20"/>
          <w:szCs w:val="20"/>
        </w:rPr>
        <w:t xml:space="preserve">and provides </w:t>
      </w:r>
      <w:r w:rsidR="009C1EE9" w:rsidRPr="00433FAF">
        <w:rPr>
          <w:rFonts w:cs="Calibri"/>
          <w:color w:val="000000" w:themeColor="text1"/>
          <w:sz w:val="20"/>
          <w:szCs w:val="20"/>
        </w:rPr>
        <w:t>a generous benefits package.</w:t>
      </w:r>
      <w:r w:rsidR="00544B0E" w:rsidRPr="00433FAF">
        <w:rPr>
          <w:rFonts w:cs="Calibri"/>
          <w:color w:val="000000" w:themeColor="text1"/>
          <w:sz w:val="20"/>
          <w:szCs w:val="20"/>
        </w:rPr>
        <w:t xml:space="preserve"> The anticipated salary for this position will range between $</w:t>
      </w:r>
      <w:r w:rsidR="00E47C3F">
        <w:rPr>
          <w:rFonts w:cs="Calibri"/>
          <w:color w:val="000000" w:themeColor="text1"/>
          <w:sz w:val="20"/>
          <w:szCs w:val="20"/>
        </w:rPr>
        <w:t>7</w:t>
      </w:r>
      <w:r w:rsidR="00544B0E" w:rsidRPr="00433FAF">
        <w:rPr>
          <w:rFonts w:cs="Calibri"/>
          <w:color w:val="000000" w:themeColor="text1"/>
          <w:sz w:val="20"/>
          <w:szCs w:val="20"/>
        </w:rPr>
        <w:t xml:space="preserve">0,000 and </w:t>
      </w:r>
      <w:r w:rsidR="00E47C3F">
        <w:rPr>
          <w:rFonts w:cs="Calibri"/>
          <w:color w:val="000000" w:themeColor="text1"/>
          <w:sz w:val="20"/>
          <w:szCs w:val="20"/>
        </w:rPr>
        <w:t>$80</w:t>
      </w:r>
      <w:r w:rsidR="00544B0E" w:rsidRPr="00433FAF">
        <w:rPr>
          <w:rFonts w:cs="Calibri"/>
          <w:color w:val="000000" w:themeColor="text1"/>
          <w:sz w:val="20"/>
          <w:szCs w:val="20"/>
        </w:rPr>
        <w:t>,000, based on the candidate’s qualifications.</w:t>
      </w:r>
    </w:p>
    <w:p w14:paraId="0BA68474" w14:textId="6AE0C064" w:rsidR="00653F35" w:rsidRPr="00A05F0D" w:rsidRDefault="00A05F0D" w:rsidP="009C1EE9">
      <w:pPr>
        <w:rPr>
          <w:rFonts w:cs="Calibri"/>
          <w:color w:val="000000" w:themeColor="text1"/>
          <w:sz w:val="32"/>
          <w:szCs w:val="32"/>
        </w:rPr>
      </w:pPr>
      <w:r w:rsidRPr="00A05F0D">
        <w:rPr>
          <w:rFonts w:cs="Calibri"/>
          <w:b/>
          <w:bCs/>
          <w:color w:val="000000" w:themeColor="text1"/>
          <w:sz w:val="32"/>
          <w:szCs w:val="32"/>
        </w:rPr>
        <w:t xml:space="preserve">Please send cover letter and resume to </w:t>
      </w:r>
      <w:hyperlink r:id="rId9" w:history="1">
        <w:r w:rsidR="00653F35" w:rsidRPr="00A05F0D">
          <w:rPr>
            <w:rStyle w:val="Hyperlink"/>
            <w:rFonts w:cs="Calibri"/>
            <w:sz w:val="32"/>
            <w:szCs w:val="32"/>
          </w:rPr>
          <w:t>Apply@sandcountyfoundation.org</w:t>
        </w:r>
      </w:hyperlink>
      <w:r w:rsidR="00653F35" w:rsidRPr="00A05F0D">
        <w:rPr>
          <w:rFonts w:cs="Calibri"/>
          <w:color w:val="000000" w:themeColor="text1"/>
          <w:sz w:val="32"/>
          <w:szCs w:val="32"/>
        </w:rPr>
        <w:t xml:space="preserve"> </w:t>
      </w:r>
    </w:p>
    <w:p w14:paraId="5029586E" w14:textId="5C5C2487" w:rsidR="00A05F0D" w:rsidRPr="00A05F0D" w:rsidRDefault="00A05F0D" w:rsidP="009C1EE9">
      <w:pPr>
        <w:rPr>
          <w:rFonts w:cs="Calibri"/>
          <w:color w:val="000000" w:themeColor="text1"/>
          <w:sz w:val="28"/>
          <w:szCs w:val="28"/>
        </w:rPr>
      </w:pPr>
      <w:r w:rsidRPr="00A05F0D">
        <w:rPr>
          <w:rFonts w:cs="Calibri"/>
          <w:color w:val="000000" w:themeColor="text1"/>
          <w:sz w:val="28"/>
          <w:szCs w:val="28"/>
        </w:rPr>
        <w:t xml:space="preserve">We will begin reviewing candidates in mid-January. </w:t>
      </w:r>
    </w:p>
    <w:sectPr w:rsidR="00A05F0D" w:rsidRPr="00A05F0D" w:rsidSect="0039157C">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8CB8" w14:textId="77777777" w:rsidR="00AB67E3" w:rsidRDefault="00AB67E3" w:rsidP="00C3392C">
      <w:pPr>
        <w:spacing w:after="0" w:line="240" w:lineRule="auto"/>
      </w:pPr>
      <w:r>
        <w:separator/>
      </w:r>
    </w:p>
  </w:endnote>
  <w:endnote w:type="continuationSeparator" w:id="0">
    <w:p w14:paraId="22A899E6" w14:textId="77777777" w:rsidR="00AB67E3" w:rsidRDefault="00AB67E3" w:rsidP="00C3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6EB2" w14:textId="77777777" w:rsidR="006E39D1" w:rsidRDefault="006E3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340F7" w14:textId="77777777" w:rsidR="006E39D1" w:rsidRDefault="006E3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2104" w14:textId="77777777" w:rsidR="006E39D1" w:rsidRDefault="006E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6BE0" w14:textId="77777777" w:rsidR="00AB67E3" w:rsidRDefault="00AB67E3" w:rsidP="00C3392C">
      <w:pPr>
        <w:spacing w:after="0" w:line="240" w:lineRule="auto"/>
      </w:pPr>
      <w:r>
        <w:separator/>
      </w:r>
    </w:p>
  </w:footnote>
  <w:footnote w:type="continuationSeparator" w:id="0">
    <w:p w14:paraId="32530235" w14:textId="77777777" w:rsidR="00AB67E3" w:rsidRDefault="00AB67E3" w:rsidP="00C33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AE37" w14:textId="491D3B26" w:rsidR="006E39D1" w:rsidRDefault="006E3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9A0A" w14:textId="0172FB9F" w:rsidR="006E39D1" w:rsidRDefault="006E3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F953" w14:textId="1F1A257F" w:rsidR="006E39D1" w:rsidRDefault="006E3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484"/>
    <w:multiLevelType w:val="hybridMultilevel"/>
    <w:tmpl w:val="D524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385A"/>
    <w:multiLevelType w:val="hybridMultilevel"/>
    <w:tmpl w:val="1504AAA2"/>
    <w:lvl w:ilvl="0" w:tplc="2C74B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2126"/>
    <w:multiLevelType w:val="hybridMultilevel"/>
    <w:tmpl w:val="F0385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D4043"/>
    <w:multiLevelType w:val="hybridMultilevel"/>
    <w:tmpl w:val="39FE37C4"/>
    <w:lvl w:ilvl="0" w:tplc="AB602FA8">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A1E7F"/>
    <w:multiLevelType w:val="hybridMultilevel"/>
    <w:tmpl w:val="8B76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416A"/>
    <w:multiLevelType w:val="hybridMultilevel"/>
    <w:tmpl w:val="7AAA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54716"/>
    <w:multiLevelType w:val="hybridMultilevel"/>
    <w:tmpl w:val="828CB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7487C"/>
    <w:multiLevelType w:val="hybridMultilevel"/>
    <w:tmpl w:val="26B69166"/>
    <w:lvl w:ilvl="0" w:tplc="508ED59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B3C56"/>
    <w:multiLevelType w:val="hybridMultilevel"/>
    <w:tmpl w:val="CBA27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B1AA2"/>
    <w:multiLevelType w:val="hybridMultilevel"/>
    <w:tmpl w:val="7F7E9B40"/>
    <w:lvl w:ilvl="0" w:tplc="4FB06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71DD4"/>
    <w:multiLevelType w:val="hybridMultilevel"/>
    <w:tmpl w:val="3092A6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D23E6E"/>
    <w:multiLevelType w:val="hybridMultilevel"/>
    <w:tmpl w:val="1FDE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C1E89"/>
    <w:multiLevelType w:val="hybridMultilevel"/>
    <w:tmpl w:val="E7C28D14"/>
    <w:lvl w:ilvl="0" w:tplc="2C74B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771F1F"/>
    <w:multiLevelType w:val="hybridMultilevel"/>
    <w:tmpl w:val="1DF6D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B7D15"/>
    <w:multiLevelType w:val="hybridMultilevel"/>
    <w:tmpl w:val="D9D2FC56"/>
    <w:lvl w:ilvl="0" w:tplc="2C74B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4370174">
    <w:abstractNumId w:val="7"/>
  </w:num>
  <w:num w:numId="2" w16cid:durableId="1680349715">
    <w:abstractNumId w:val="6"/>
  </w:num>
  <w:num w:numId="3" w16cid:durableId="16468519">
    <w:abstractNumId w:val="0"/>
  </w:num>
  <w:num w:numId="4" w16cid:durableId="893204013">
    <w:abstractNumId w:val="5"/>
  </w:num>
  <w:num w:numId="5" w16cid:durableId="1711110768">
    <w:abstractNumId w:val="11"/>
  </w:num>
  <w:num w:numId="6" w16cid:durableId="1622374095">
    <w:abstractNumId w:val="4"/>
  </w:num>
  <w:num w:numId="7" w16cid:durableId="162209434">
    <w:abstractNumId w:val="1"/>
  </w:num>
  <w:num w:numId="8" w16cid:durableId="1097407046">
    <w:abstractNumId w:val="14"/>
  </w:num>
  <w:num w:numId="9" w16cid:durableId="198710094">
    <w:abstractNumId w:val="12"/>
  </w:num>
  <w:num w:numId="10" w16cid:durableId="822618682">
    <w:abstractNumId w:val="3"/>
  </w:num>
  <w:num w:numId="11" w16cid:durableId="1878200460">
    <w:abstractNumId w:val="9"/>
  </w:num>
  <w:num w:numId="12" w16cid:durableId="818887097">
    <w:abstractNumId w:val="2"/>
  </w:num>
  <w:num w:numId="13" w16cid:durableId="1301955561">
    <w:abstractNumId w:val="8"/>
  </w:num>
  <w:num w:numId="14" w16cid:durableId="115678418">
    <w:abstractNumId w:val="13"/>
  </w:num>
  <w:num w:numId="15" w16cid:durableId="583338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41"/>
    <w:rsid w:val="00011653"/>
    <w:rsid w:val="000152D3"/>
    <w:rsid w:val="000446DB"/>
    <w:rsid w:val="00047C60"/>
    <w:rsid w:val="0005309E"/>
    <w:rsid w:val="00065ED2"/>
    <w:rsid w:val="00083822"/>
    <w:rsid w:val="00086E0D"/>
    <w:rsid w:val="000937C6"/>
    <w:rsid w:val="000B3E18"/>
    <w:rsid w:val="000E53CD"/>
    <w:rsid w:val="001100FE"/>
    <w:rsid w:val="001216F3"/>
    <w:rsid w:val="0012567B"/>
    <w:rsid w:val="001258F7"/>
    <w:rsid w:val="00136882"/>
    <w:rsid w:val="00146035"/>
    <w:rsid w:val="0018111F"/>
    <w:rsid w:val="00195F47"/>
    <w:rsid w:val="001B07EA"/>
    <w:rsid w:val="001B7FE1"/>
    <w:rsid w:val="001C6BCC"/>
    <w:rsid w:val="001F0DC8"/>
    <w:rsid w:val="0020686B"/>
    <w:rsid w:val="00206F43"/>
    <w:rsid w:val="0023057C"/>
    <w:rsid w:val="0024653A"/>
    <w:rsid w:val="0025389F"/>
    <w:rsid w:val="002601A7"/>
    <w:rsid w:val="00267CA1"/>
    <w:rsid w:val="0028175F"/>
    <w:rsid w:val="00284935"/>
    <w:rsid w:val="00286197"/>
    <w:rsid w:val="0029453F"/>
    <w:rsid w:val="002D6D97"/>
    <w:rsid w:val="002D7A0F"/>
    <w:rsid w:val="002E5B3E"/>
    <w:rsid w:val="00301104"/>
    <w:rsid w:val="0035596E"/>
    <w:rsid w:val="00356214"/>
    <w:rsid w:val="00377B4D"/>
    <w:rsid w:val="0039157C"/>
    <w:rsid w:val="003A6EB0"/>
    <w:rsid w:val="003B044D"/>
    <w:rsid w:val="003C77A0"/>
    <w:rsid w:val="003E13BB"/>
    <w:rsid w:val="003F1272"/>
    <w:rsid w:val="003F51D6"/>
    <w:rsid w:val="004055C2"/>
    <w:rsid w:val="00411F19"/>
    <w:rsid w:val="00433FAF"/>
    <w:rsid w:val="0043617C"/>
    <w:rsid w:val="004419E9"/>
    <w:rsid w:val="00450F96"/>
    <w:rsid w:val="00462037"/>
    <w:rsid w:val="00475B17"/>
    <w:rsid w:val="004A033C"/>
    <w:rsid w:val="004A169B"/>
    <w:rsid w:val="004A7B86"/>
    <w:rsid w:val="004B0812"/>
    <w:rsid w:val="004C3E60"/>
    <w:rsid w:val="00515403"/>
    <w:rsid w:val="00544B0E"/>
    <w:rsid w:val="0055530D"/>
    <w:rsid w:val="00562065"/>
    <w:rsid w:val="005754FD"/>
    <w:rsid w:val="005B2F8A"/>
    <w:rsid w:val="005B366F"/>
    <w:rsid w:val="005B5E9C"/>
    <w:rsid w:val="005C24C9"/>
    <w:rsid w:val="005D5F32"/>
    <w:rsid w:val="005E5417"/>
    <w:rsid w:val="005E5F92"/>
    <w:rsid w:val="005F3D9E"/>
    <w:rsid w:val="00632F5B"/>
    <w:rsid w:val="006346D1"/>
    <w:rsid w:val="00647D9F"/>
    <w:rsid w:val="00653F35"/>
    <w:rsid w:val="006711A4"/>
    <w:rsid w:val="00677397"/>
    <w:rsid w:val="00685761"/>
    <w:rsid w:val="00697C91"/>
    <w:rsid w:val="006A13BA"/>
    <w:rsid w:val="006A3CE7"/>
    <w:rsid w:val="006A6E73"/>
    <w:rsid w:val="006A7633"/>
    <w:rsid w:val="006B6924"/>
    <w:rsid w:val="006C36E6"/>
    <w:rsid w:val="006E07FF"/>
    <w:rsid w:val="006E39D1"/>
    <w:rsid w:val="006E69BB"/>
    <w:rsid w:val="006F1CA4"/>
    <w:rsid w:val="007370A2"/>
    <w:rsid w:val="00784B58"/>
    <w:rsid w:val="00792EFC"/>
    <w:rsid w:val="00797E30"/>
    <w:rsid w:val="007D5D8D"/>
    <w:rsid w:val="007E353D"/>
    <w:rsid w:val="007F78F7"/>
    <w:rsid w:val="00803A4C"/>
    <w:rsid w:val="00805C2C"/>
    <w:rsid w:val="0080741E"/>
    <w:rsid w:val="008155C2"/>
    <w:rsid w:val="00826116"/>
    <w:rsid w:val="008356FB"/>
    <w:rsid w:val="008548BA"/>
    <w:rsid w:val="00890D96"/>
    <w:rsid w:val="008938FE"/>
    <w:rsid w:val="008B7191"/>
    <w:rsid w:val="008D2EA8"/>
    <w:rsid w:val="008E08DB"/>
    <w:rsid w:val="008E2BE5"/>
    <w:rsid w:val="008E55A3"/>
    <w:rsid w:val="00925CD0"/>
    <w:rsid w:val="009361C1"/>
    <w:rsid w:val="009607DC"/>
    <w:rsid w:val="00964CBB"/>
    <w:rsid w:val="009774C2"/>
    <w:rsid w:val="00986303"/>
    <w:rsid w:val="00992A74"/>
    <w:rsid w:val="009A43A4"/>
    <w:rsid w:val="009C1653"/>
    <w:rsid w:val="009C1EE9"/>
    <w:rsid w:val="009C1F21"/>
    <w:rsid w:val="009E64F4"/>
    <w:rsid w:val="00A02F8F"/>
    <w:rsid w:val="00A05F0D"/>
    <w:rsid w:val="00A15517"/>
    <w:rsid w:val="00A22A4C"/>
    <w:rsid w:val="00A40917"/>
    <w:rsid w:val="00A45371"/>
    <w:rsid w:val="00A51061"/>
    <w:rsid w:val="00A60190"/>
    <w:rsid w:val="00A673FA"/>
    <w:rsid w:val="00A702E5"/>
    <w:rsid w:val="00A73990"/>
    <w:rsid w:val="00A762E6"/>
    <w:rsid w:val="00A84ADE"/>
    <w:rsid w:val="00A90130"/>
    <w:rsid w:val="00A92C36"/>
    <w:rsid w:val="00A9521A"/>
    <w:rsid w:val="00AA0D68"/>
    <w:rsid w:val="00AB67E3"/>
    <w:rsid w:val="00AC7A61"/>
    <w:rsid w:val="00AE5BF5"/>
    <w:rsid w:val="00AF505C"/>
    <w:rsid w:val="00B14A67"/>
    <w:rsid w:val="00B23B59"/>
    <w:rsid w:val="00B26BE9"/>
    <w:rsid w:val="00B30DC0"/>
    <w:rsid w:val="00B708AD"/>
    <w:rsid w:val="00B851C5"/>
    <w:rsid w:val="00B94D8E"/>
    <w:rsid w:val="00BA5CB5"/>
    <w:rsid w:val="00BE4ADC"/>
    <w:rsid w:val="00BF7EB8"/>
    <w:rsid w:val="00C21D29"/>
    <w:rsid w:val="00C3392C"/>
    <w:rsid w:val="00C46CF6"/>
    <w:rsid w:val="00C67CB2"/>
    <w:rsid w:val="00C707D8"/>
    <w:rsid w:val="00D2457A"/>
    <w:rsid w:val="00D43F0A"/>
    <w:rsid w:val="00D54704"/>
    <w:rsid w:val="00D65A41"/>
    <w:rsid w:val="00D74259"/>
    <w:rsid w:val="00D85D60"/>
    <w:rsid w:val="00DB5F1B"/>
    <w:rsid w:val="00DB5F47"/>
    <w:rsid w:val="00DC61FB"/>
    <w:rsid w:val="00E47C3F"/>
    <w:rsid w:val="00EA21E8"/>
    <w:rsid w:val="00EB1545"/>
    <w:rsid w:val="00EB2C79"/>
    <w:rsid w:val="00EB4B01"/>
    <w:rsid w:val="00EB4F2D"/>
    <w:rsid w:val="00EE41C0"/>
    <w:rsid w:val="00EF2F0B"/>
    <w:rsid w:val="00F04863"/>
    <w:rsid w:val="00F27205"/>
    <w:rsid w:val="00F371E9"/>
    <w:rsid w:val="00F45914"/>
    <w:rsid w:val="00F7307F"/>
    <w:rsid w:val="00F848C0"/>
    <w:rsid w:val="00F93656"/>
    <w:rsid w:val="00FC30DC"/>
    <w:rsid w:val="00FD12ED"/>
    <w:rsid w:val="00FD6359"/>
    <w:rsid w:val="00FE6E95"/>
    <w:rsid w:val="00FE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FD403"/>
  <w15:docId w15:val="{8879AC38-2189-884F-870E-8A3F95BD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A41"/>
    <w:pPr>
      <w:spacing w:after="0" w:line="240" w:lineRule="auto"/>
    </w:pPr>
  </w:style>
  <w:style w:type="paragraph" w:styleId="ListParagraph">
    <w:name w:val="List Paragraph"/>
    <w:basedOn w:val="Normal"/>
    <w:uiPriority w:val="34"/>
    <w:qFormat/>
    <w:rsid w:val="007370A2"/>
    <w:pPr>
      <w:ind w:left="720"/>
      <w:contextualSpacing/>
    </w:pPr>
  </w:style>
  <w:style w:type="table" w:styleId="TableGrid">
    <w:name w:val="Table Grid"/>
    <w:basedOn w:val="TableNormal"/>
    <w:rsid w:val="00F848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07FF"/>
    <w:rPr>
      <w:sz w:val="16"/>
      <w:szCs w:val="16"/>
    </w:rPr>
  </w:style>
  <w:style w:type="paragraph" w:styleId="CommentText">
    <w:name w:val="annotation text"/>
    <w:basedOn w:val="Normal"/>
    <w:link w:val="CommentTextChar"/>
    <w:uiPriority w:val="99"/>
    <w:semiHidden/>
    <w:unhideWhenUsed/>
    <w:rsid w:val="006E07FF"/>
    <w:pPr>
      <w:spacing w:line="240" w:lineRule="auto"/>
    </w:pPr>
    <w:rPr>
      <w:sz w:val="20"/>
      <w:szCs w:val="20"/>
    </w:rPr>
  </w:style>
  <w:style w:type="character" w:customStyle="1" w:styleId="CommentTextChar">
    <w:name w:val="Comment Text Char"/>
    <w:basedOn w:val="DefaultParagraphFont"/>
    <w:link w:val="CommentText"/>
    <w:uiPriority w:val="99"/>
    <w:semiHidden/>
    <w:rsid w:val="006E07FF"/>
    <w:rPr>
      <w:sz w:val="20"/>
      <w:szCs w:val="20"/>
    </w:rPr>
  </w:style>
  <w:style w:type="paragraph" w:styleId="CommentSubject">
    <w:name w:val="annotation subject"/>
    <w:basedOn w:val="CommentText"/>
    <w:next w:val="CommentText"/>
    <w:link w:val="CommentSubjectChar"/>
    <w:uiPriority w:val="99"/>
    <w:semiHidden/>
    <w:unhideWhenUsed/>
    <w:rsid w:val="006E07FF"/>
    <w:rPr>
      <w:b/>
      <w:bCs/>
    </w:rPr>
  </w:style>
  <w:style w:type="character" w:customStyle="1" w:styleId="CommentSubjectChar">
    <w:name w:val="Comment Subject Char"/>
    <w:basedOn w:val="CommentTextChar"/>
    <w:link w:val="CommentSubject"/>
    <w:uiPriority w:val="99"/>
    <w:semiHidden/>
    <w:rsid w:val="006E07FF"/>
    <w:rPr>
      <w:b/>
      <w:bCs/>
      <w:sz w:val="20"/>
      <w:szCs w:val="20"/>
    </w:rPr>
  </w:style>
  <w:style w:type="paragraph" w:styleId="BalloonText">
    <w:name w:val="Balloon Text"/>
    <w:basedOn w:val="Normal"/>
    <w:link w:val="BalloonTextChar"/>
    <w:uiPriority w:val="99"/>
    <w:semiHidden/>
    <w:unhideWhenUsed/>
    <w:rsid w:val="006E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7FF"/>
    <w:rPr>
      <w:rFonts w:ascii="Tahoma" w:hAnsi="Tahoma" w:cs="Tahoma"/>
      <w:sz w:val="16"/>
      <w:szCs w:val="16"/>
    </w:rPr>
  </w:style>
  <w:style w:type="paragraph" w:customStyle="1" w:styleId="Normal1">
    <w:name w:val="Normal1"/>
    <w:rsid w:val="00086E0D"/>
    <w:rPr>
      <w:rFonts w:ascii="Calibri" w:eastAsia="Calibri" w:hAnsi="Calibri" w:cs="Calibri"/>
      <w:color w:val="000000"/>
      <w:szCs w:val="24"/>
      <w:lang w:eastAsia="ja-JP"/>
    </w:rPr>
  </w:style>
  <w:style w:type="paragraph" w:styleId="Revision">
    <w:name w:val="Revision"/>
    <w:hidden/>
    <w:uiPriority w:val="99"/>
    <w:semiHidden/>
    <w:rsid w:val="001100FE"/>
    <w:pPr>
      <w:spacing w:after="0" w:line="240" w:lineRule="auto"/>
    </w:pPr>
  </w:style>
  <w:style w:type="paragraph" w:styleId="Header">
    <w:name w:val="header"/>
    <w:basedOn w:val="Normal"/>
    <w:link w:val="HeaderChar"/>
    <w:uiPriority w:val="99"/>
    <w:unhideWhenUsed/>
    <w:rsid w:val="00C3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92C"/>
  </w:style>
  <w:style w:type="paragraph" w:styleId="Footer">
    <w:name w:val="footer"/>
    <w:basedOn w:val="Normal"/>
    <w:link w:val="FooterChar"/>
    <w:uiPriority w:val="99"/>
    <w:unhideWhenUsed/>
    <w:rsid w:val="00C3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92C"/>
  </w:style>
  <w:style w:type="paragraph" w:styleId="List2">
    <w:name w:val="List 2"/>
    <w:basedOn w:val="Normal"/>
    <w:rsid w:val="00BF7EB8"/>
    <w:pPr>
      <w:spacing w:after="0" w:line="240" w:lineRule="auto"/>
      <w:ind w:left="720" w:hanging="36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11A4"/>
    <w:rPr>
      <w:color w:val="0000FF" w:themeColor="hyperlink"/>
      <w:u w:val="single"/>
    </w:rPr>
  </w:style>
  <w:style w:type="character" w:styleId="UnresolvedMention">
    <w:name w:val="Unresolved Mention"/>
    <w:basedOn w:val="DefaultParagraphFont"/>
    <w:uiPriority w:val="99"/>
    <w:semiHidden/>
    <w:unhideWhenUsed/>
    <w:rsid w:val="00083822"/>
    <w:rPr>
      <w:color w:val="605E5C"/>
      <w:shd w:val="clear" w:color="auto" w:fill="E1DFDD"/>
    </w:rPr>
  </w:style>
  <w:style w:type="paragraph" w:styleId="NormalWeb">
    <w:name w:val="Normal (Web)"/>
    <w:basedOn w:val="Normal"/>
    <w:uiPriority w:val="99"/>
    <w:semiHidden/>
    <w:unhideWhenUsed/>
    <w:rsid w:val="00A95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6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457975">
      <w:bodyDiv w:val="1"/>
      <w:marLeft w:val="0"/>
      <w:marRight w:val="0"/>
      <w:marTop w:val="0"/>
      <w:marBottom w:val="0"/>
      <w:divBdr>
        <w:top w:val="none" w:sz="0" w:space="0" w:color="auto"/>
        <w:left w:val="none" w:sz="0" w:space="0" w:color="auto"/>
        <w:bottom w:val="none" w:sz="0" w:space="0" w:color="auto"/>
        <w:right w:val="none" w:sz="0" w:space="0" w:color="auto"/>
      </w:divBdr>
      <w:divsChild>
        <w:div w:id="112140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5094">
              <w:marLeft w:val="0"/>
              <w:marRight w:val="0"/>
              <w:marTop w:val="0"/>
              <w:marBottom w:val="0"/>
              <w:divBdr>
                <w:top w:val="none" w:sz="0" w:space="0" w:color="auto"/>
                <w:left w:val="none" w:sz="0" w:space="0" w:color="auto"/>
                <w:bottom w:val="none" w:sz="0" w:space="0" w:color="auto"/>
                <w:right w:val="none" w:sz="0" w:space="0" w:color="auto"/>
              </w:divBdr>
              <w:divsChild>
                <w:div w:id="202816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7755">
                      <w:marLeft w:val="0"/>
                      <w:marRight w:val="0"/>
                      <w:marTop w:val="0"/>
                      <w:marBottom w:val="0"/>
                      <w:divBdr>
                        <w:top w:val="none" w:sz="0" w:space="0" w:color="auto"/>
                        <w:left w:val="none" w:sz="0" w:space="0" w:color="auto"/>
                        <w:bottom w:val="none" w:sz="0" w:space="0" w:color="auto"/>
                        <w:right w:val="none" w:sz="0" w:space="0" w:color="auto"/>
                      </w:divBdr>
                      <w:divsChild>
                        <w:div w:id="15353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16482">
      <w:bodyDiv w:val="1"/>
      <w:marLeft w:val="0"/>
      <w:marRight w:val="0"/>
      <w:marTop w:val="0"/>
      <w:marBottom w:val="0"/>
      <w:divBdr>
        <w:top w:val="none" w:sz="0" w:space="0" w:color="auto"/>
        <w:left w:val="none" w:sz="0" w:space="0" w:color="auto"/>
        <w:bottom w:val="none" w:sz="0" w:space="0" w:color="auto"/>
        <w:right w:val="none" w:sz="0" w:space="0" w:color="auto"/>
      </w:divBdr>
      <w:divsChild>
        <w:div w:id="67465161">
          <w:marLeft w:val="0"/>
          <w:marRight w:val="0"/>
          <w:marTop w:val="0"/>
          <w:marBottom w:val="0"/>
          <w:divBdr>
            <w:top w:val="none" w:sz="0" w:space="0" w:color="auto"/>
            <w:left w:val="none" w:sz="0" w:space="0" w:color="auto"/>
            <w:bottom w:val="none" w:sz="0" w:space="0" w:color="auto"/>
            <w:right w:val="none" w:sz="0" w:space="0" w:color="auto"/>
          </w:divBdr>
        </w:div>
        <w:div w:id="545290480">
          <w:marLeft w:val="0"/>
          <w:marRight w:val="0"/>
          <w:marTop w:val="0"/>
          <w:marBottom w:val="0"/>
          <w:divBdr>
            <w:top w:val="none" w:sz="0" w:space="0" w:color="auto"/>
            <w:left w:val="none" w:sz="0" w:space="0" w:color="auto"/>
            <w:bottom w:val="none" w:sz="0" w:space="0" w:color="auto"/>
            <w:right w:val="none" w:sz="0" w:space="0" w:color="auto"/>
          </w:divBdr>
        </w:div>
      </w:divsChild>
    </w:div>
    <w:div w:id="1230312829">
      <w:bodyDiv w:val="1"/>
      <w:marLeft w:val="0"/>
      <w:marRight w:val="0"/>
      <w:marTop w:val="0"/>
      <w:marBottom w:val="0"/>
      <w:divBdr>
        <w:top w:val="none" w:sz="0" w:space="0" w:color="auto"/>
        <w:left w:val="none" w:sz="0" w:space="0" w:color="auto"/>
        <w:bottom w:val="none" w:sz="0" w:space="0" w:color="auto"/>
        <w:right w:val="none" w:sz="0" w:space="0" w:color="auto"/>
      </w:divBdr>
    </w:div>
    <w:div w:id="1607033891">
      <w:bodyDiv w:val="1"/>
      <w:marLeft w:val="0"/>
      <w:marRight w:val="0"/>
      <w:marTop w:val="0"/>
      <w:marBottom w:val="0"/>
      <w:divBdr>
        <w:top w:val="none" w:sz="0" w:space="0" w:color="auto"/>
        <w:left w:val="none" w:sz="0" w:space="0" w:color="auto"/>
        <w:bottom w:val="none" w:sz="0" w:space="0" w:color="auto"/>
        <w:right w:val="none" w:sz="0" w:space="0" w:color="auto"/>
      </w:divBdr>
    </w:div>
    <w:div w:id="1699429912">
      <w:bodyDiv w:val="1"/>
      <w:marLeft w:val="0"/>
      <w:marRight w:val="0"/>
      <w:marTop w:val="0"/>
      <w:marBottom w:val="0"/>
      <w:divBdr>
        <w:top w:val="none" w:sz="0" w:space="0" w:color="auto"/>
        <w:left w:val="none" w:sz="0" w:space="0" w:color="auto"/>
        <w:bottom w:val="none" w:sz="0" w:space="0" w:color="auto"/>
        <w:right w:val="none" w:sz="0" w:space="0" w:color="auto"/>
      </w:divBdr>
    </w:div>
    <w:div w:id="1758207019">
      <w:bodyDiv w:val="1"/>
      <w:marLeft w:val="0"/>
      <w:marRight w:val="0"/>
      <w:marTop w:val="0"/>
      <w:marBottom w:val="0"/>
      <w:divBdr>
        <w:top w:val="none" w:sz="0" w:space="0" w:color="auto"/>
        <w:left w:val="none" w:sz="0" w:space="0" w:color="auto"/>
        <w:bottom w:val="none" w:sz="0" w:space="0" w:color="auto"/>
        <w:right w:val="none" w:sz="0" w:space="0" w:color="auto"/>
      </w:divBdr>
      <w:divsChild>
        <w:div w:id="1367291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79199">
              <w:marLeft w:val="0"/>
              <w:marRight w:val="0"/>
              <w:marTop w:val="0"/>
              <w:marBottom w:val="0"/>
              <w:divBdr>
                <w:top w:val="none" w:sz="0" w:space="0" w:color="auto"/>
                <w:left w:val="none" w:sz="0" w:space="0" w:color="auto"/>
                <w:bottom w:val="none" w:sz="0" w:space="0" w:color="auto"/>
                <w:right w:val="none" w:sz="0" w:space="0" w:color="auto"/>
              </w:divBdr>
              <w:divsChild>
                <w:div w:id="57304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75236">
                      <w:marLeft w:val="0"/>
                      <w:marRight w:val="0"/>
                      <w:marTop w:val="0"/>
                      <w:marBottom w:val="0"/>
                      <w:divBdr>
                        <w:top w:val="none" w:sz="0" w:space="0" w:color="auto"/>
                        <w:left w:val="none" w:sz="0" w:space="0" w:color="auto"/>
                        <w:bottom w:val="none" w:sz="0" w:space="0" w:color="auto"/>
                        <w:right w:val="none" w:sz="0" w:space="0" w:color="auto"/>
                      </w:divBdr>
                      <w:divsChild>
                        <w:div w:id="11457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y@sandcount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D7DA-2A9B-7246-AA6A-0A4E53B0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 Perkins</dc:creator>
  <cp:lastModifiedBy>Casey Langan</cp:lastModifiedBy>
  <cp:revision>4</cp:revision>
  <cp:lastPrinted>2021-02-25T18:15:00Z</cp:lastPrinted>
  <dcterms:created xsi:type="dcterms:W3CDTF">2024-12-13T19:50:00Z</dcterms:created>
  <dcterms:modified xsi:type="dcterms:W3CDTF">2024-12-16T19:44:00Z</dcterms:modified>
</cp:coreProperties>
</file>